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FE" w:rsidRDefault="004879FE" w:rsidP="004879FE">
      <w:pPr>
        <w:pStyle w:val="a3"/>
        <w:jc w:val="both"/>
      </w:pPr>
      <w:r>
        <w:rPr>
          <w:b/>
          <w:bCs/>
        </w:rPr>
        <w:t>С 1 сентября 2020 года</w:t>
      </w:r>
      <w:r>
        <w:t xml:space="preserve"> федеральный оператор по обращению с отходами I и II классов опасности начнет тестирование отдельных модулей ГИС ОПВК – государственной информационной системы учета и </w:t>
      </w:r>
      <w:proofErr w:type="gramStart"/>
      <w:r>
        <w:t>контроля за</w:t>
      </w:r>
      <w:proofErr w:type="gramEnd"/>
      <w:r>
        <w:t xml:space="preserve"> обращением с такими отходами. Федеральным оператором Распоряжением Правительства Российской Федерации от 14.11.2019 № 2684-р определено ФГУП «Федеральный экологический оператор», являющееся предприятием </w:t>
      </w: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 xml:space="preserve">» и выступающее флагманом по реализации крупных экологических инициатив в масштабах страны. </w:t>
      </w:r>
    </w:p>
    <w:p w:rsidR="004879FE" w:rsidRDefault="004879FE" w:rsidP="004879FE">
      <w:pPr>
        <w:pStyle w:val="a3"/>
        <w:jc w:val="both"/>
      </w:pPr>
      <w:r>
        <w:t xml:space="preserve">Подчеркнем, что мероприятия реализуются в рамках федерального проекта «Инфраструктура для обращения с отходами I-II классов опасности» </w:t>
      </w:r>
      <w:r>
        <w:rPr>
          <w:u w:val="single"/>
        </w:rPr>
        <w:t>в составе национального проекта «Экология»</w:t>
      </w:r>
      <w:r>
        <w:t xml:space="preserve">. </w:t>
      </w:r>
    </w:p>
    <w:p w:rsidR="004879FE" w:rsidRDefault="00C23458" w:rsidP="004879FE">
      <w:pPr>
        <w:pStyle w:val="a3"/>
        <w:jc w:val="both"/>
      </w:pPr>
      <w:r>
        <w:t>С</w:t>
      </w:r>
      <w:r w:rsidR="004879FE">
        <w:t xml:space="preserve"> привлечением фе</w:t>
      </w:r>
      <w:r>
        <w:t>дерального оператора осуществляе</w:t>
      </w:r>
      <w:r w:rsidR="004879FE">
        <w:t xml:space="preserve">тся разработка, утверждение и введение в действие как федеральной схемы обращения с отходами данного класса опасности, так и государственной информационной системы учета и </w:t>
      </w:r>
      <w:proofErr w:type="gramStart"/>
      <w:r w:rsidR="004879FE">
        <w:t>контроля за</w:t>
      </w:r>
      <w:proofErr w:type="gramEnd"/>
      <w:r w:rsidR="004879FE">
        <w:t xml:space="preserve"> процессом. </w:t>
      </w:r>
    </w:p>
    <w:p w:rsidR="004879FE" w:rsidRDefault="004879FE" w:rsidP="004879FE">
      <w:pPr>
        <w:pStyle w:val="a3"/>
        <w:jc w:val="both"/>
      </w:pPr>
      <w:proofErr w:type="gramStart"/>
      <w:r>
        <w:t>Отмечается, что порядок создания, эксплуатации и модернизации ГИС ОПВК, состав информации для включения в систему, формы, сроки и порядок представления информации, порядок доступа к информации, содержащейся в системе, порядок информационного взаимодействия системы с другими государственными информационными системами установлены Постановлением Правительства Российской Федерации от 18.10.2019 № 1346 «Об утверждении Положения о государственной информационной системе учета и контроля за обращением с отходами I</w:t>
      </w:r>
      <w:proofErr w:type="gramEnd"/>
      <w:r>
        <w:t xml:space="preserve"> и II классов опасности». В соответствии с пунктом 10 данного Постановления </w:t>
      </w:r>
      <w:r>
        <w:rPr>
          <w:u w:val="single"/>
        </w:rPr>
        <w:t>поставщиками информации являются, в том числе, индивидуальные предприниматели и юридические лица, в процессе хозяйственной и иной деятельности которых образуются такие виды отходов</w:t>
      </w:r>
      <w:r>
        <w:t xml:space="preserve">. </w:t>
      </w:r>
    </w:p>
    <w:p w:rsidR="004879FE" w:rsidRDefault="004879FE" w:rsidP="004879FE">
      <w:pPr>
        <w:pStyle w:val="a3"/>
        <w:jc w:val="both"/>
      </w:pPr>
      <w:r>
        <w:t xml:space="preserve">Кроме того, согласно требованиям статьи 14.3 Федерального закона от 24.06.1998 № 89-ФЗ «Об отходах производства и потребления» поставщики информации в ГИС ОПВК обязаны обеспечивать достоверность, полноту и актуальность информации, размещаемой в ГИС ОПВК, а также своевременность ее предоставления. </w:t>
      </w:r>
    </w:p>
    <w:p w:rsidR="004879FE" w:rsidRDefault="004879FE" w:rsidP="004879FE">
      <w:pPr>
        <w:pStyle w:val="a3"/>
        <w:jc w:val="both"/>
      </w:pPr>
      <w:r>
        <w:t xml:space="preserve">Таким образом, схема корректируется с учетом сведений и информации, содержащихся в территориальных схемах обращения с отходами и ГИС ОПВК. </w:t>
      </w:r>
    </w:p>
    <w:p w:rsidR="004879FE" w:rsidRDefault="004879FE" w:rsidP="004879FE">
      <w:pPr>
        <w:pStyle w:val="a3"/>
        <w:jc w:val="both"/>
      </w:pPr>
      <w:r>
        <w:t xml:space="preserve">Тестирование модулей вышеуказанной электронной системы будет проводиться с целью плавного перехода к промышленной эксплуатации ГИС ОПВК, которая запланирована на начало 2022 года. </w:t>
      </w:r>
    </w:p>
    <w:p w:rsidR="004879FE" w:rsidRDefault="004879FE" w:rsidP="004879FE">
      <w:pPr>
        <w:pStyle w:val="a3"/>
        <w:jc w:val="both"/>
      </w:pPr>
      <w:proofErr w:type="spellStart"/>
      <w:r>
        <w:rPr>
          <w:b/>
          <w:bCs/>
        </w:rPr>
        <w:t>Справочно</w:t>
      </w:r>
      <w:proofErr w:type="spellEnd"/>
      <w:r>
        <w:t xml:space="preserve">: </w:t>
      </w:r>
    </w:p>
    <w:p w:rsidR="004879FE" w:rsidRDefault="004879FE" w:rsidP="004879FE">
      <w:pPr>
        <w:pStyle w:val="a3"/>
        <w:jc w:val="both"/>
      </w:pPr>
      <w:proofErr w:type="gramStart"/>
      <w:r>
        <w:rPr>
          <w:i/>
          <w:iCs/>
        </w:rPr>
        <w:t xml:space="preserve">В стране создается единая государственная информационная система в сфере обращения с отходами I и II классов опасности, то есть чрезвычайно опасных и </w:t>
      </w:r>
      <w:proofErr w:type="spellStart"/>
      <w:r>
        <w:rPr>
          <w:i/>
          <w:iCs/>
        </w:rPr>
        <w:t>высокоопасных</w:t>
      </w:r>
      <w:proofErr w:type="spellEnd"/>
      <w:r>
        <w:rPr>
          <w:i/>
          <w:iCs/>
        </w:rPr>
        <w:t xml:space="preserve"> (согласно статьи 4.1 Федерального закона от 24.06.1998 № 89-ФЗ (ред. от 07.04.2020) «Об отходах производства и потребления» (с изменениями и дополнениями, вступившими в силу с 14.06.2020). </w:t>
      </w:r>
      <w:proofErr w:type="gramEnd"/>
    </w:p>
    <w:p w:rsidR="004879FE" w:rsidRDefault="004879FE" w:rsidP="004879FE">
      <w:pPr>
        <w:pStyle w:val="a3"/>
        <w:jc w:val="both"/>
      </w:pPr>
      <w:r>
        <w:rPr>
          <w:i/>
          <w:iCs/>
        </w:rPr>
        <w:t xml:space="preserve">К таким классам отходов относятся, например, ртутьсодержащие и </w:t>
      </w:r>
      <w:proofErr w:type="spellStart"/>
      <w:r>
        <w:rPr>
          <w:i/>
          <w:iCs/>
        </w:rPr>
        <w:t>лиминесцентные</w:t>
      </w:r>
      <w:proofErr w:type="spellEnd"/>
      <w:r>
        <w:rPr>
          <w:i/>
          <w:iCs/>
        </w:rPr>
        <w:t xml:space="preserve"> лампы, ртутные градусники, аккумуляторные батареи.</w:t>
      </w:r>
      <w:r>
        <w:t xml:space="preserve"> </w:t>
      </w:r>
    </w:p>
    <w:p w:rsidR="004879FE" w:rsidRDefault="004879FE" w:rsidP="004879FE">
      <w:pPr>
        <w:pStyle w:val="a3"/>
        <w:jc w:val="both"/>
      </w:pPr>
      <w:r>
        <w:rPr>
          <w:b/>
          <w:bCs/>
          <w:i/>
          <w:iCs/>
        </w:rPr>
        <w:lastRenderedPageBreak/>
        <w:t>ГИС ОПВК</w:t>
      </w:r>
      <w:r>
        <w:rPr>
          <w:i/>
          <w:iCs/>
        </w:rPr>
        <w:t xml:space="preserve"> – это программный продукт, призванный аккумулировать информацию о системе обращения с отходами I и II классов опасности, контролировать потоки движения отходов - от источника их образования до места переработки, производить учет, выявлять нарушения, выстраивать оптимальную логистику и моделировать наилучшее размещение инфраструктуры. </w:t>
      </w:r>
      <w:r>
        <w:t xml:space="preserve"> </w:t>
      </w:r>
    </w:p>
    <w:p w:rsidR="004879FE" w:rsidRDefault="004879FE" w:rsidP="004879FE">
      <w:pPr>
        <w:pStyle w:val="a3"/>
        <w:jc w:val="both"/>
      </w:pPr>
      <w:r>
        <w:rPr>
          <w:i/>
          <w:iCs/>
        </w:rPr>
        <w:t>Поставщиками информации для ГИС ОПВК станут «образователи» отходов I и II классов, операторы по обращению с данными отходами и региональные операторы ТКО, которые принимают отходы I и II классов от населения. После запуска системы в эксплуатацию им необходимо будет пройти регистрацию в системе и внести необходимую информацию.</w:t>
      </w:r>
      <w:r>
        <w:t xml:space="preserve"> </w:t>
      </w:r>
    </w:p>
    <w:p w:rsidR="004879FE" w:rsidRDefault="004879FE" w:rsidP="004879FE">
      <w:pPr>
        <w:pStyle w:val="a3"/>
        <w:jc w:val="both"/>
      </w:pPr>
      <w:r>
        <w:rPr>
          <w:i/>
          <w:iCs/>
        </w:rPr>
        <w:t>В ГИС ОПВК будет отражен комплекс сведений, в том числе, об образовании отходов, их видах, местах накопления, нормативах образования и лимитах на размещение, данные об обработке, утилизации, обезвреживании и размещении отходов, об объемах такой работы, об оборудовании, на котором осуществляется деятельность.</w:t>
      </w:r>
      <w:r>
        <w:t xml:space="preserve"> </w:t>
      </w:r>
    </w:p>
    <w:p w:rsidR="004879FE" w:rsidRDefault="004879FE" w:rsidP="004879FE">
      <w:pPr>
        <w:pStyle w:val="a3"/>
        <w:jc w:val="both"/>
      </w:pPr>
      <w:r>
        <w:rPr>
          <w:i/>
          <w:iCs/>
        </w:rPr>
        <w:t>Таким образом, формируется создание безопасной системы управления всей цепочкой от образования отходов I-II класса до обезвреживания и переработки во вторичную продукцию.</w:t>
      </w:r>
      <w:r>
        <w:t xml:space="preserve"> </w:t>
      </w:r>
    </w:p>
    <w:p w:rsidR="004879FE" w:rsidRDefault="004879FE" w:rsidP="004879FE">
      <w:pPr>
        <w:pStyle w:val="a3"/>
        <w:jc w:val="both"/>
      </w:pPr>
      <w:r>
        <w:rPr>
          <w:i/>
          <w:iCs/>
        </w:rPr>
        <w:t>В 2020 году ГИС ОПВК будет запущена в тестовом режиме и позволит промышленным производителям и операторам начать работу по внесению данных о своей деятельности для дальнейшего включения в федеральную схему.</w:t>
      </w:r>
      <w:r>
        <w:t xml:space="preserve"> </w:t>
      </w:r>
    </w:p>
    <w:p w:rsidR="004879FE" w:rsidRDefault="004879FE" w:rsidP="004879FE">
      <w:pPr>
        <w:pStyle w:val="a3"/>
        <w:jc w:val="both"/>
      </w:pPr>
      <w:r>
        <w:t xml:space="preserve">  </w:t>
      </w:r>
    </w:p>
    <w:p w:rsidR="004879FE" w:rsidRDefault="004879FE" w:rsidP="004879FE">
      <w:pPr>
        <w:pStyle w:val="a3"/>
        <w:jc w:val="center"/>
      </w:pPr>
      <w:r>
        <w:rPr>
          <w:b/>
          <w:bCs/>
        </w:rPr>
        <w:t>Индивидуальные предприниматели, юридические лица приглашаются федеральным оператором к участию в тестировании отдельных модулей платформы ГИС ОПВК!</w:t>
      </w:r>
      <w:r>
        <w:t xml:space="preserve"> </w:t>
      </w:r>
    </w:p>
    <w:p w:rsidR="007D4AA3" w:rsidRDefault="007D4AA3"/>
    <w:p w:rsidR="00665C38" w:rsidRDefault="00665C38"/>
    <w:p w:rsidR="00665C38" w:rsidRDefault="00665C38"/>
    <w:p w:rsidR="00665C38" w:rsidRDefault="00665C38">
      <w:bookmarkStart w:id="0" w:name="_GoBack"/>
      <w:bookmarkEnd w:id="0"/>
    </w:p>
    <w:sectPr w:rsidR="0066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D7"/>
    <w:rsid w:val="000D32D7"/>
    <w:rsid w:val="004879FE"/>
    <w:rsid w:val="005658C2"/>
    <w:rsid w:val="00665C38"/>
    <w:rsid w:val="007346B6"/>
    <w:rsid w:val="00766F5F"/>
    <w:rsid w:val="007C5640"/>
    <w:rsid w:val="007D4AA3"/>
    <w:rsid w:val="009B1401"/>
    <w:rsid w:val="00B53810"/>
    <w:rsid w:val="00C23458"/>
    <w:rsid w:val="00DB08FB"/>
    <w:rsid w:val="00DD1E50"/>
    <w:rsid w:val="00E622AC"/>
    <w:rsid w:val="00F7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79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7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ЖКХ</dc:creator>
  <cp:keywords/>
  <dc:description/>
  <cp:lastModifiedBy>Секретарь ЖКХ</cp:lastModifiedBy>
  <cp:revision>7</cp:revision>
  <cp:lastPrinted>2021-12-14T06:41:00Z</cp:lastPrinted>
  <dcterms:created xsi:type="dcterms:W3CDTF">2021-12-14T05:54:00Z</dcterms:created>
  <dcterms:modified xsi:type="dcterms:W3CDTF">2021-12-14T09:53:00Z</dcterms:modified>
</cp:coreProperties>
</file>