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AD36FA" w:rsidRDefault="007D118F" w:rsidP="00AD36FA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7D118F" w:rsidRPr="00AD36FA" w:rsidRDefault="007D118F" w:rsidP="007D118F">
      <w:pPr>
        <w:jc w:val="both"/>
        <w:rPr>
          <w:b/>
          <w:sz w:val="22"/>
          <w:szCs w:val="22"/>
        </w:rPr>
      </w:pPr>
      <w:r w:rsidRPr="00AD36FA">
        <w:rPr>
          <w:sz w:val="22"/>
          <w:szCs w:val="22"/>
        </w:rPr>
        <w:t xml:space="preserve">принимаю решение </w:t>
      </w:r>
      <w:proofErr w:type="gramStart"/>
      <w:r w:rsidRPr="00AD36FA">
        <w:rPr>
          <w:sz w:val="22"/>
          <w:szCs w:val="22"/>
        </w:rPr>
        <w:t>об участии в аукционе на право заключения договора на размещение нестационарного торгового объекта</w:t>
      </w:r>
      <w:r w:rsidR="00AD36FA" w:rsidRPr="00AD36FA">
        <w:rPr>
          <w:sz w:val="22"/>
          <w:szCs w:val="22"/>
        </w:rPr>
        <w:t xml:space="preserve"> </w:t>
      </w:r>
      <w:r w:rsidR="00AD36FA" w:rsidRPr="00AD36FA">
        <w:rPr>
          <w:b/>
          <w:sz w:val="22"/>
          <w:szCs w:val="22"/>
        </w:rPr>
        <w:t>для реализации</w:t>
      </w:r>
      <w:proofErr w:type="gramEnd"/>
      <w:r w:rsidR="00AD36FA" w:rsidRPr="00AD36FA">
        <w:rPr>
          <w:b/>
          <w:sz w:val="22"/>
          <w:szCs w:val="22"/>
        </w:rPr>
        <w:t xml:space="preserve"> продукции общественного питания</w:t>
      </w:r>
      <w:r w:rsidR="008847F0" w:rsidRPr="00AD36FA">
        <w:rPr>
          <w:sz w:val="22"/>
          <w:szCs w:val="22"/>
        </w:rPr>
        <w:t xml:space="preserve">, </w:t>
      </w:r>
      <w:r w:rsidRPr="00AD36FA">
        <w:rPr>
          <w:sz w:val="22"/>
          <w:szCs w:val="22"/>
        </w:rPr>
        <w:t xml:space="preserve"> местоположение которого: </w:t>
      </w:r>
      <w:r w:rsidRPr="00AD36FA">
        <w:rPr>
          <w:b/>
          <w:sz w:val="22"/>
          <w:szCs w:val="22"/>
        </w:rPr>
        <w:t>Удму</w:t>
      </w:r>
      <w:r w:rsidR="00375AD2" w:rsidRPr="00AD36FA">
        <w:rPr>
          <w:b/>
          <w:sz w:val="22"/>
          <w:szCs w:val="22"/>
        </w:rPr>
        <w:t xml:space="preserve">ртская Республика, г. Глазов, ул. Калинина, в </w:t>
      </w:r>
      <w:r w:rsidRPr="00AD36FA">
        <w:rPr>
          <w:b/>
          <w:sz w:val="22"/>
          <w:szCs w:val="22"/>
        </w:rPr>
        <w:t xml:space="preserve">районе </w:t>
      </w:r>
      <w:r w:rsidR="00466FA1" w:rsidRPr="00AD36FA">
        <w:rPr>
          <w:b/>
          <w:sz w:val="22"/>
          <w:szCs w:val="22"/>
        </w:rPr>
        <w:t xml:space="preserve">здания </w:t>
      </w:r>
      <w:r w:rsidR="00375AD2" w:rsidRPr="00AD36FA">
        <w:rPr>
          <w:b/>
          <w:sz w:val="22"/>
          <w:szCs w:val="22"/>
        </w:rPr>
        <w:t>10</w:t>
      </w:r>
      <w:r w:rsidR="00974F19" w:rsidRPr="00AD36F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  <w:t xml:space="preserve">К заявлению прилагаются следующие документы </w:t>
      </w:r>
      <w:r w:rsidRPr="00AD36FA">
        <w:rPr>
          <w:b/>
          <w:sz w:val="22"/>
          <w:szCs w:val="22"/>
        </w:rPr>
        <w:t>(</w:t>
      </w:r>
      <w:proofErr w:type="gramStart"/>
      <w:r w:rsidRPr="00AD36FA">
        <w:rPr>
          <w:b/>
          <w:i/>
          <w:sz w:val="22"/>
          <w:szCs w:val="22"/>
        </w:rPr>
        <w:t>нужное</w:t>
      </w:r>
      <w:proofErr w:type="gramEnd"/>
      <w:r w:rsidRPr="00AD36FA">
        <w:rPr>
          <w:b/>
          <w:i/>
          <w:sz w:val="22"/>
          <w:szCs w:val="22"/>
        </w:rPr>
        <w:t xml:space="preserve"> отметить</w:t>
      </w:r>
      <w:r w:rsidRPr="00AD36FA">
        <w:rPr>
          <w:b/>
          <w:sz w:val="22"/>
          <w:szCs w:val="22"/>
        </w:rPr>
        <w:t>):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Копия доверенности, в случае, если </w:t>
      </w:r>
      <w:proofErr w:type="gramStart"/>
      <w:r w:rsidRPr="00AD36FA">
        <w:rPr>
          <w:sz w:val="22"/>
          <w:szCs w:val="22"/>
        </w:rPr>
        <w:t>лицо, подавшее заявку действует</w:t>
      </w:r>
      <w:proofErr w:type="gramEnd"/>
      <w:r w:rsidRPr="00AD36FA">
        <w:rPr>
          <w:sz w:val="22"/>
          <w:szCs w:val="22"/>
        </w:rPr>
        <w:t xml:space="preserve"> по доверенности.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>для 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7D118F" w:rsidP="00AD36FA">
      <w:pPr>
        <w:rPr>
          <w:sz w:val="22"/>
          <w:szCs w:val="22"/>
        </w:rPr>
      </w:pPr>
      <w:r w:rsidRPr="00AD36FA">
        <w:rPr>
          <w:sz w:val="22"/>
          <w:szCs w:val="22"/>
        </w:rPr>
        <w:t>место жительства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 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D118F" w:rsidRPr="00466FA1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__________________________________________________________________________________.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7D118F" w:rsidP="00AD36FA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>/</w:t>
      </w:r>
      <w:r w:rsidR="00AD36FA" w:rsidRPr="00466FA1">
        <w:rPr>
          <w:sz w:val="22"/>
          <w:szCs w:val="22"/>
        </w:rPr>
        <w:t>факс</w:t>
      </w:r>
      <w:r w:rsidR="00AD36FA">
        <w:rPr>
          <w:sz w:val="22"/>
          <w:szCs w:val="22"/>
        </w:rPr>
        <w:t xml:space="preserve"> 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AD36FA" w:rsidRDefault="00AD36FA" w:rsidP="007D118F">
      <w:pPr>
        <w:ind w:left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03491D" w:rsidRDefault="007D118F" w:rsidP="007D118F">
      <w:pPr>
        <w:rPr>
          <w:b/>
          <w:sz w:val="18"/>
          <w:szCs w:val="18"/>
        </w:rPr>
      </w:pPr>
      <w:r w:rsidRPr="0003491D">
        <w:rPr>
          <w:b/>
          <w:sz w:val="18"/>
          <w:szCs w:val="18"/>
        </w:rPr>
        <w:t>СОГЛАСИЕ: (для индивидуальных предпринимателей)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AD36FA">
        <w:rPr>
          <w:sz w:val="18"/>
          <w:szCs w:val="18"/>
        </w:rPr>
        <w:t>согласен</w:t>
      </w:r>
      <w:proofErr w:type="gramEnd"/>
      <w:r w:rsidRPr="00AD36FA">
        <w:rPr>
          <w:sz w:val="18"/>
          <w:szCs w:val="18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</w:t>
      </w:r>
      <w:bookmarkStart w:id="0" w:name="_GoBack"/>
      <w:bookmarkEnd w:id="0"/>
      <w:r w:rsidRPr="00AD36FA">
        <w:rPr>
          <w:sz w:val="18"/>
          <w:szCs w:val="18"/>
        </w:rPr>
        <w:t>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AD36FA" w:rsidRDefault="007D118F" w:rsidP="007D118F">
      <w:pPr>
        <w:rPr>
          <w:sz w:val="18"/>
          <w:szCs w:val="18"/>
        </w:rPr>
      </w:pPr>
    </w:p>
    <w:p w:rsidR="007D118F" w:rsidRPr="00AD36FA" w:rsidRDefault="007D118F" w:rsidP="007D118F">
      <w:pPr>
        <w:rPr>
          <w:sz w:val="18"/>
          <w:szCs w:val="18"/>
        </w:rPr>
      </w:pPr>
      <w:r w:rsidRPr="00AD36FA">
        <w:rPr>
          <w:sz w:val="18"/>
          <w:szCs w:val="18"/>
        </w:rPr>
        <w:t>«____»____________202</w:t>
      </w:r>
      <w:r w:rsidR="00375AD2" w:rsidRPr="00AD36FA">
        <w:rPr>
          <w:sz w:val="18"/>
          <w:szCs w:val="18"/>
        </w:rPr>
        <w:t>2</w:t>
      </w:r>
      <w:r w:rsidRPr="00AD36FA">
        <w:rPr>
          <w:sz w:val="18"/>
          <w:szCs w:val="18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18F"/>
    <w:rsid w:val="00001F30"/>
    <w:rsid w:val="0003491D"/>
    <w:rsid w:val="000E4244"/>
    <w:rsid w:val="001B642A"/>
    <w:rsid w:val="002168B8"/>
    <w:rsid w:val="00375AD2"/>
    <w:rsid w:val="00466FA1"/>
    <w:rsid w:val="007D118F"/>
    <w:rsid w:val="008847F0"/>
    <w:rsid w:val="009402EB"/>
    <w:rsid w:val="00974F19"/>
    <w:rsid w:val="00A13DC0"/>
    <w:rsid w:val="00AD36FA"/>
    <w:rsid w:val="00D562BA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27A6-B16D-4438-B152-65B0F1DC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11</cp:revision>
  <dcterms:created xsi:type="dcterms:W3CDTF">2019-12-27T10:52:00Z</dcterms:created>
  <dcterms:modified xsi:type="dcterms:W3CDTF">2022-07-26T09:33:00Z</dcterms:modified>
</cp:coreProperties>
</file>