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89" w:rsidRDefault="00063CA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Pr="00FA652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.0</w:t>
      </w:r>
      <w:r w:rsidR="00903F02" w:rsidRPr="00DF5FF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.202</w:t>
      </w:r>
      <w:r w:rsidR="008069A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</w:p>
    <w:p w:rsidR="00062989" w:rsidRDefault="00062989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ОПОВЕЩЕНИЕ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обсуждений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062989" w:rsidRDefault="001E68CF" w:rsidP="001E68C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proofErr w:type="gramStart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Управление архитектуры и градостроительства Администрации города Глазова в соответствии с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Городской   округ   «Город   Глазов»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утвержденным решением </w:t>
      </w:r>
      <w:proofErr w:type="spellStart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27.06.2018 № 369, оповещает 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 </w:t>
      </w:r>
      <w:r w:rsidR="00F9658D" w:rsidRP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проекту внесения изменений в   документацию по планировке территории  (проекта планировки территории и проекта межевания</w:t>
      </w:r>
      <w:proofErr w:type="gramEnd"/>
      <w:r w:rsidR="00F9658D" w:rsidRP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территории)  в районе пересечения улиц Пехтина-Сибирская в муниципальном образовании «Город Глазов», </w:t>
      </w:r>
      <w:proofErr w:type="gramStart"/>
      <w:r w:rsidR="00F9658D" w:rsidRP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утвержденную</w:t>
      </w:r>
      <w:proofErr w:type="gramEnd"/>
      <w:r w:rsidR="00F9658D" w:rsidRP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Распоряжением Правительства Удмуртской Республики от 09.03.2016 № 201-р «Об утверждении документации по планировке территории (проекта планировки и проекта межевания территории) в районе пересечения улиц Пехтина - Сибирская в муниципальном образовании «Город Глазов»</w:t>
      </w: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8081D" w:rsidRDefault="00F74AC7" w:rsidP="0070337A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color w:val="FF0000"/>
          <w:sz w:val="24"/>
          <w:szCs w:val="24"/>
          <w:lang w:eastAsia="ru-RU"/>
        </w:rPr>
        <w:tab/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Перечень информационных материалов к рассматриваем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ому</w:t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проект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</w:t>
      </w:r>
      <w:r w:rsidR="0008081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</w:p>
    <w:p w:rsidR="00F9658D" w:rsidRPr="00151C9F" w:rsidRDefault="00F9658D" w:rsidP="0070337A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 w:rsidRP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роект внесения изменений в   документацию по планировке территории  (проекта планировки территории и проекта межевания территории)  в районе пересечения улиц Пехтина-Сибирская в муниципальном образовании «Город Глазов», утвержденную Распоряжением Правительства Удмуртской Республики от 09.03.2016 № 201-р «Об утверждении документации по планировке территории (проекта планировки и проекта межевания территории) в районе пересечения улиц Пехтина - Сибирская в муниципал</w:t>
      </w:r>
      <w:r w:rsidR="00151C9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ьном образовании «Город Глазов».</w:t>
      </w:r>
      <w:proofErr w:type="gramEnd"/>
    </w:p>
    <w:p w:rsidR="00062989" w:rsidRDefault="009B756F" w:rsidP="0070337A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proofErr w:type="gramStart"/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Проект </w:t>
      </w:r>
      <w:r w:rsidR="00F9658D" w:rsidRP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внесения изменений в   документацию по планировке территории  (проекта планировки территории и проекта межевания территории)  в районе пересечения улиц Пехтина-Сибирская в муниципальном образовании «Город Глазов», утвержденную Распоряжением Правительства Удмуртской Республики от 09.03.2016 № 201-р «Об утверждении документации по планировке территории (проекта планировки и проекта межевания территории) в районе пересечения улиц Пехтина - Сибирская в муниципальном образовании «Город Глазов»</w:t>
      </w:r>
      <w:r w:rsid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(далее-Проект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 будет размещен с</w:t>
      </w:r>
      <w:proofErr w:type="gramEnd"/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proofErr w:type="gramStart"/>
      <w:r w:rsidR="00DF5FF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21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DF5FF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марта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DF5FF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на официальном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муниципального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образовани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я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«Городской   округ   «Город   Глазов»</w:t>
      </w:r>
      <w:r w:rsidR="00063CAF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блики»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http://portal.glazov-gov.ru/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в сети Интернет в разделе «Публичные слушания» по адресу </w:t>
      </w:r>
      <w:hyperlink r:id="rId8" w:history="1">
        <w:r w:rsidRPr="009D2322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http://glazov-gov.ru/regulatory/public/</w:t>
        </w:r>
      </w:hyperlink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  в разделе «Градостроительство» - «Общественные обсуждения, публичные слушания по вопросам градостроительной деятельности» по адресу: «</w:t>
      </w:r>
      <w:r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http://glazov-gov.ru/city/cityzen/gradplan/o-grad/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».</w:t>
      </w:r>
      <w:proofErr w:type="gramEnd"/>
    </w:p>
    <w:p w:rsidR="00062989" w:rsidRDefault="00F74AC7" w:rsidP="00063CAF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Срок проведения </w:t>
      </w:r>
      <w:r w:rsidR="00051726">
        <w:rPr>
          <w:rFonts w:eastAsia="Calibri"/>
          <w:sz w:val="24"/>
          <w:szCs w:val="24"/>
          <w:lang w:eastAsia="ru-RU"/>
        </w:rPr>
        <w:t xml:space="preserve">общественных обсуждений </w:t>
      </w:r>
      <w:r w:rsidR="00675730" w:rsidRPr="00675730">
        <w:rPr>
          <w:rFonts w:eastAsia="Calibri"/>
          <w:sz w:val="24"/>
          <w:szCs w:val="24"/>
          <w:lang w:eastAsia="ru-RU"/>
        </w:rPr>
        <w:t>с</w:t>
      </w:r>
      <w:r w:rsidR="00203190">
        <w:rPr>
          <w:rFonts w:eastAsia="Calibri"/>
          <w:sz w:val="24"/>
          <w:szCs w:val="24"/>
          <w:lang w:eastAsia="ru-RU"/>
        </w:rPr>
        <w:t xml:space="preserve"> </w:t>
      </w:r>
      <w:r w:rsidR="003B1264">
        <w:rPr>
          <w:rFonts w:eastAsia="Calibri"/>
          <w:sz w:val="24"/>
          <w:szCs w:val="24"/>
          <w:lang w:eastAsia="ru-RU"/>
        </w:rPr>
        <w:t>«1</w:t>
      </w:r>
      <w:r w:rsidR="00AD33D7">
        <w:rPr>
          <w:rFonts w:eastAsia="Calibri"/>
          <w:sz w:val="24"/>
          <w:szCs w:val="24"/>
          <w:lang w:eastAsia="ru-RU"/>
        </w:rPr>
        <w:t>3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8069AC">
        <w:rPr>
          <w:rFonts w:eastAsia="Calibri"/>
          <w:sz w:val="24"/>
          <w:szCs w:val="24"/>
          <w:lang w:eastAsia="ru-RU"/>
        </w:rPr>
        <w:t>марта</w:t>
      </w:r>
      <w:r>
        <w:rPr>
          <w:rFonts w:eastAsia="Calibri"/>
          <w:sz w:val="24"/>
          <w:szCs w:val="24"/>
          <w:lang w:eastAsia="ru-RU"/>
        </w:rPr>
        <w:t xml:space="preserve"> 202</w:t>
      </w:r>
      <w:r w:rsidR="008069AC">
        <w:rPr>
          <w:rFonts w:eastAsia="Calibri"/>
          <w:sz w:val="24"/>
          <w:szCs w:val="24"/>
          <w:lang w:eastAsia="ru-RU"/>
        </w:rPr>
        <w:t>5</w:t>
      </w:r>
      <w:r w:rsidR="00675730">
        <w:rPr>
          <w:rFonts w:eastAsia="Calibri"/>
          <w:sz w:val="24"/>
          <w:szCs w:val="24"/>
          <w:lang w:eastAsia="ru-RU"/>
        </w:rPr>
        <w:t xml:space="preserve"> года</w:t>
      </w:r>
      <w:r w:rsidR="00203190">
        <w:rPr>
          <w:rFonts w:eastAsia="Calibri"/>
          <w:sz w:val="24"/>
          <w:szCs w:val="24"/>
          <w:lang w:eastAsia="ru-RU"/>
        </w:rPr>
        <w:t xml:space="preserve"> </w:t>
      </w:r>
      <w:r w:rsidR="00675730">
        <w:rPr>
          <w:rFonts w:eastAsia="Calibri"/>
          <w:sz w:val="24"/>
          <w:szCs w:val="24"/>
          <w:lang w:eastAsia="ru-RU"/>
        </w:rPr>
        <w:t xml:space="preserve"> п</w:t>
      </w:r>
      <w:r>
        <w:rPr>
          <w:rFonts w:eastAsiaTheme="minorHAnsi"/>
          <w:sz w:val="24"/>
          <w:szCs w:val="24"/>
        </w:rPr>
        <w:t xml:space="preserve">о </w:t>
      </w:r>
      <w:r w:rsidR="00304D07">
        <w:rPr>
          <w:rFonts w:eastAsia="Calibri"/>
          <w:sz w:val="24"/>
          <w:szCs w:val="24"/>
          <w:lang w:eastAsia="ru-RU"/>
        </w:rPr>
        <w:t>«</w:t>
      </w:r>
      <w:r w:rsidR="008069AC">
        <w:rPr>
          <w:rFonts w:eastAsia="Calibri"/>
          <w:sz w:val="24"/>
          <w:szCs w:val="24"/>
          <w:lang w:eastAsia="ru-RU"/>
        </w:rPr>
        <w:t>03</w:t>
      </w:r>
      <w:r w:rsidR="00EF7B48">
        <w:rPr>
          <w:rFonts w:eastAsia="Calibri"/>
          <w:sz w:val="24"/>
          <w:szCs w:val="24"/>
          <w:lang w:eastAsia="ru-RU"/>
        </w:rPr>
        <w:t xml:space="preserve">» </w:t>
      </w:r>
      <w:r w:rsidR="008069AC">
        <w:rPr>
          <w:rFonts w:eastAsia="Calibri"/>
          <w:sz w:val="24"/>
          <w:szCs w:val="24"/>
          <w:lang w:eastAsia="ru-RU"/>
        </w:rPr>
        <w:t>апреля</w:t>
      </w:r>
      <w:r w:rsidR="00304D07">
        <w:rPr>
          <w:rFonts w:eastAsia="Calibri"/>
          <w:sz w:val="24"/>
          <w:szCs w:val="24"/>
          <w:lang w:eastAsia="ru-RU"/>
        </w:rPr>
        <w:t xml:space="preserve"> 202</w:t>
      </w:r>
      <w:r w:rsidR="008069AC">
        <w:rPr>
          <w:rFonts w:eastAsia="Calibri"/>
          <w:sz w:val="24"/>
          <w:szCs w:val="24"/>
          <w:lang w:eastAsia="ru-RU"/>
        </w:rPr>
        <w:t>5</w:t>
      </w:r>
      <w:r>
        <w:rPr>
          <w:rFonts w:eastAsia="Calibri"/>
          <w:sz w:val="24"/>
          <w:szCs w:val="24"/>
          <w:lang w:eastAsia="ru-RU"/>
        </w:rPr>
        <w:t xml:space="preserve"> года</w:t>
      </w:r>
      <w:r>
        <w:rPr>
          <w:rFonts w:eastAsiaTheme="minorHAnsi"/>
          <w:sz w:val="24"/>
          <w:szCs w:val="24"/>
        </w:rPr>
        <w:t>.</w:t>
      </w:r>
    </w:p>
    <w:p w:rsidR="00B80F93" w:rsidRPr="00B80F93" w:rsidRDefault="00B80F93" w:rsidP="00B80F93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Номер контактного справочного телефона организатора общественных обсуждений: 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-0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32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B80F93" w:rsidRPr="00B80F93" w:rsidRDefault="00B80F93" w:rsidP="00B80F93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Почтовый адрес организатора общественных обсуждений: 42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7626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г.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ул.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Энгельса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18, Управление архитектуры и градостроительства Администрации города Глазова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B80F93" w:rsidRPr="00051726" w:rsidRDefault="00B80F93" w:rsidP="00051726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Электронный адрес организатора общественных обсуждений: </w:t>
      </w:r>
      <w:r w:rsidR="00051726" w:rsidRP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arh07@glazov-gov.ru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Проект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ом, вынесенны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м на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общественные обсуждения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можно ознакомиться на экспозиции, организованной  по адресу: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г. Глазов ул. Энгельса, 18, – вестибюль 1-го этажа управления архитектуры и градостроительства Администрации города Глазова; </w:t>
      </w:r>
    </w:p>
    <w:p w:rsidR="00ED3DF4" w:rsidRDefault="00F74AC7" w:rsidP="009B756F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Экспозиция открыта в рабочие дни: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«</w:t>
      </w:r>
      <w:r w:rsidR="008069A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21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» </w:t>
      </w:r>
      <w:r w:rsidR="008069A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марта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202</w:t>
      </w:r>
      <w:r w:rsidR="008069A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 года по «28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» </w:t>
      </w:r>
      <w:r w:rsidR="008069A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марта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202</w:t>
      </w:r>
      <w:r w:rsidR="008069A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08-00 до 12-00, с 13-00 до 17-00.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(дни и часы, в которые возможно посещение экспозиции)</w:t>
      </w:r>
    </w:p>
    <w:p w:rsidR="00ED3DF4" w:rsidRPr="00F9658D" w:rsidRDefault="00ED3DF4" w:rsidP="00F9658D">
      <w:pPr>
        <w:pStyle w:val="ab"/>
        <w:numPr>
          <w:ilvl w:val="0"/>
          <w:numId w:val="3"/>
        </w:numPr>
        <w:tabs>
          <w:tab w:val="left" w:pos="993"/>
        </w:tabs>
        <w:spacing w:line="360" w:lineRule="auto"/>
        <w:ind w:left="0" w:right="-1" w:firstLine="709"/>
      </w:pPr>
      <w:r>
        <w:t>У</w:t>
      </w:r>
      <w:r w:rsidRPr="00675730">
        <w:t xml:space="preserve">частниками </w:t>
      </w:r>
      <w:r w:rsidRPr="00F9658D">
        <w:t xml:space="preserve">общественных обсуждений </w:t>
      </w:r>
      <w:r w:rsidRPr="00675730">
        <w:t>являются граждане,</w:t>
      </w:r>
      <w:r w:rsidR="00F9658D" w:rsidRPr="00F9658D">
        <w:t xml:space="preserve">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</w:t>
      </w:r>
      <w:r w:rsidR="00F9658D" w:rsidRPr="00F9658D">
        <w:lastRenderedPageBreak/>
        <w:t>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231ED5" w:rsidRDefault="00F74AC7" w:rsidP="00ED3DF4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роекту подаются 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организатору</w:t>
      </w:r>
      <w:r w:rsidR="009B756F"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общественных обсуждений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 срок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c</w:t>
      </w:r>
      <w:r w:rsidR="008069A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«21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8069A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марта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8069A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  <w:r w:rsidR="007B52C5" w:rsidRP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r w:rsidR="008069A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28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8069A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марта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8069A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года:</w:t>
      </w:r>
    </w:p>
    <w:p w:rsidR="00062989" w:rsidRDefault="00F74AC7" w:rsidP="00C76B8B">
      <w:pPr>
        <w:pStyle w:val="1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1)  </w:t>
      </w:r>
      <w:r w:rsidR="000E322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0100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  в сети Интернет (</w:t>
      </w:r>
      <w:hyperlink r:id="rId9" w:history="1">
        <w:r w:rsidR="00203190" w:rsidRPr="00232A6A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http://portal.glazov-gov.ru/</w:t>
        </w:r>
      </w:hyperlink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-баннер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Мой выбор Мое будущее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203190" w:rsidRPr="00203190">
        <w:t xml:space="preserve"> </w:t>
      </w:r>
      <w:r w:rsidR="00ED3DF4">
        <w:t>«</w:t>
      </w:r>
      <w:r w:rsidR="00203190"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Общественное голосование на портале </w:t>
      </w:r>
      <w:proofErr w:type="spellStart"/>
      <w:r w:rsidR="00203190"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Госуслуг</w:t>
      </w:r>
      <w:proofErr w:type="spellEnd"/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–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просы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бщественное обсуждение и публичные слушания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),</w:t>
      </w:r>
      <w:r w:rsid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C76B8B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либо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;</w:t>
      </w:r>
    </w:p>
    <w:p w:rsidR="00C76B8B" w:rsidRDefault="00F74AC7" w:rsidP="00C76B8B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2) </w:t>
      </w:r>
      <w:r w:rsidR="00C76B8B">
        <w:rPr>
          <w:rFonts w:eastAsiaTheme="minorHAnsi"/>
          <w:sz w:val="24"/>
          <w:szCs w:val="24"/>
        </w:rPr>
        <w:t>в письменной форме или в форме электронного документа в адрес организатора общественных обсуждений;</w:t>
      </w:r>
    </w:p>
    <w:p w:rsidR="00062989" w:rsidRDefault="00C76B8B" w:rsidP="00C76B8B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3)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записи в книге (журнале) учета посетителей экспозиции проекта, подлежащего рассмотрению на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 обсуждениях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0E322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При внесении замечаний и предложений у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частники </w:t>
      </w:r>
      <w:r w:rsid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в целях идентификации</w:t>
      </w:r>
      <w:r w:rsidR="0066268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представляют сведения о себе (фамилию, имя, отчество (при наличии), дату рождения, адрес места жительства (регистрации) - для физических лиц; </w:t>
      </w:r>
      <w:proofErr w:type="gram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</w:t>
      </w:r>
      <w:r w:rsidR="0070337A" w:rsidRP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за исключением случаев, 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если предложения и замечания направляются посредством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 в сети Интернет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или </w:t>
      </w:r>
      <w:r w:rsidR="0070337A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информационной системы «Единый портал государственных и муниципальных услуг (функций)»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(при условии, что эти сведения содержатся на официальном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или</w:t>
      </w:r>
      <w:proofErr w:type="gramEnd"/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в информационн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ой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систем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е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Порядок проведения </w:t>
      </w:r>
      <w:r w:rsidR="00447030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определен в решении </w:t>
      </w:r>
      <w:proofErr w:type="spell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 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>
        <w:rPr>
          <w:rFonts w:ascii="Times New Roman" w:hAnsi="Times New Roman"/>
          <w:b w:val="0"/>
          <w:sz w:val="24"/>
          <w:szCs w:val="24"/>
        </w:rPr>
        <w:t xml:space="preserve">муниципальном образовании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="00447030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062989" w:rsidRDefault="00062989">
      <w:pPr>
        <w:rPr>
          <w:sz w:val="24"/>
          <w:szCs w:val="24"/>
          <w:lang w:eastAsia="ru-RU"/>
        </w:rPr>
      </w:pPr>
    </w:p>
    <w:p w:rsidR="001E6C2B" w:rsidRDefault="00F74AC7" w:rsidP="001E6C2B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ab/>
      </w:r>
      <w:r>
        <w:rPr>
          <w:rFonts w:eastAsia="Calibri"/>
          <w:sz w:val="24"/>
          <w:szCs w:val="24"/>
          <w:lang w:eastAsia="ru-RU"/>
        </w:rPr>
        <w:tab/>
      </w:r>
    </w:p>
    <w:p w:rsidR="001E2D40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eastAsia="Calibri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Уполномоченный орган Администрации муниципального образования </w:t>
      </w:r>
    </w:p>
    <w:p w:rsidR="00062989" w:rsidRDefault="001E2D40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- 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</w:t>
      </w:r>
    </w:p>
    <w:p w:rsidR="00062989" w:rsidRDefault="0006298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2989" w:rsidRDefault="00062989"/>
    <w:sectPr w:rsidR="00062989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72" w:rsidRDefault="00AF3372">
      <w:r>
        <w:separator/>
      </w:r>
    </w:p>
  </w:endnote>
  <w:endnote w:type="continuationSeparator" w:id="0">
    <w:p w:rsidR="00AF3372" w:rsidRDefault="00AF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72" w:rsidRDefault="00AF3372">
      <w:r>
        <w:separator/>
      </w:r>
    </w:p>
  </w:footnote>
  <w:footnote w:type="continuationSeparator" w:id="0">
    <w:p w:rsidR="00AF3372" w:rsidRDefault="00AF3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C3CDB"/>
    <w:multiLevelType w:val="hybridMultilevel"/>
    <w:tmpl w:val="9ACC092E"/>
    <w:lvl w:ilvl="0" w:tplc="A6267C7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C940E7"/>
    <w:multiLevelType w:val="hybridMultilevel"/>
    <w:tmpl w:val="A8E03B0E"/>
    <w:lvl w:ilvl="0" w:tplc="34FABF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9982D8A"/>
    <w:multiLevelType w:val="hybridMultilevel"/>
    <w:tmpl w:val="77DED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89"/>
    <w:rsid w:val="0001002B"/>
    <w:rsid w:val="00051726"/>
    <w:rsid w:val="00062989"/>
    <w:rsid w:val="00063CAF"/>
    <w:rsid w:val="00064F2D"/>
    <w:rsid w:val="00077589"/>
    <w:rsid w:val="0008081D"/>
    <w:rsid w:val="000E322C"/>
    <w:rsid w:val="000E547E"/>
    <w:rsid w:val="00151C9F"/>
    <w:rsid w:val="001E2D40"/>
    <w:rsid w:val="001E68CF"/>
    <w:rsid w:val="001E6C2B"/>
    <w:rsid w:val="00203190"/>
    <w:rsid w:val="00231ED5"/>
    <w:rsid w:val="002F06BB"/>
    <w:rsid w:val="00304D07"/>
    <w:rsid w:val="003B1264"/>
    <w:rsid w:val="004427D8"/>
    <w:rsid w:val="004462D5"/>
    <w:rsid w:val="00447030"/>
    <w:rsid w:val="00463A46"/>
    <w:rsid w:val="00502575"/>
    <w:rsid w:val="005132DB"/>
    <w:rsid w:val="00524CE0"/>
    <w:rsid w:val="00597667"/>
    <w:rsid w:val="0066268A"/>
    <w:rsid w:val="00675730"/>
    <w:rsid w:val="00685D46"/>
    <w:rsid w:val="00694048"/>
    <w:rsid w:val="0070337A"/>
    <w:rsid w:val="007B52C5"/>
    <w:rsid w:val="008069AC"/>
    <w:rsid w:val="00822436"/>
    <w:rsid w:val="00884F0A"/>
    <w:rsid w:val="008E0F8F"/>
    <w:rsid w:val="008F4A22"/>
    <w:rsid w:val="00903F02"/>
    <w:rsid w:val="00934313"/>
    <w:rsid w:val="009B756F"/>
    <w:rsid w:val="00A872CC"/>
    <w:rsid w:val="00AD33D7"/>
    <w:rsid w:val="00AD4596"/>
    <w:rsid w:val="00AF3372"/>
    <w:rsid w:val="00B80F93"/>
    <w:rsid w:val="00C76B8B"/>
    <w:rsid w:val="00CE1663"/>
    <w:rsid w:val="00D103A3"/>
    <w:rsid w:val="00D13568"/>
    <w:rsid w:val="00DF5FF9"/>
    <w:rsid w:val="00ED3DF4"/>
    <w:rsid w:val="00EF7B48"/>
    <w:rsid w:val="00F30944"/>
    <w:rsid w:val="00F74AC7"/>
    <w:rsid w:val="00F9658D"/>
    <w:rsid w:val="00FA652F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"/>
    <w:basedOn w:val="a0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"/>
    <w:basedOn w:val="a0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zov-gov.ru/regulatory/public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glazov-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Салтыкова Л.В.</cp:lastModifiedBy>
  <cp:revision>16</cp:revision>
  <cp:lastPrinted>2024-08-08T07:49:00Z</cp:lastPrinted>
  <dcterms:created xsi:type="dcterms:W3CDTF">2024-08-06T10:53:00Z</dcterms:created>
  <dcterms:modified xsi:type="dcterms:W3CDTF">2025-03-12T04:04:00Z</dcterms:modified>
</cp:coreProperties>
</file>