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C4" w:rsidRDefault="001149F6" w:rsidP="001149F6">
      <w:pPr>
        <w:jc w:val="center"/>
      </w:pPr>
      <w:bookmarkStart w:id="0" w:name="_GoBack"/>
      <w:bookmarkEnd w:id="0"/>
      <w:r>
        <w:t>о</w:t>
      </w:r>
      <w:r w:rsidR="00865835">
        <w:t>Приложение</w:t>
      </w:r>
      <w:r w:rsidR="00C128C4">
        <w:t xml:space="preserve"> №1</w:t>
      </w:r>
      <w:r w:rsidR="00865835">
        <w:t xml:space="preserve"> к </w:t>
      </w:r>
      <w:r w:rsidR="00C128C4">
        <w:t xml:space="preserve">Приказу </w:t>
      </w:r>
    </w:p>
    <w:p w:rsidR="00C128C4" w:rsidRDefault="00C128C4" w:rsidP="00C128C4">
      <w:pPr>
        <w:jc w:val="right"/>
      </w:pPr>
      <w:r>
        <w:t>начальника управления жилищно-</w:t>
      </w:r>
    </w:p>
    <w:p w:rsidR="00C128C4" w:rsidRDefault="00C128C4" w:rsidP="00C128C4">
      <w:pPr>
        <w:jc w:val="right"/>
      </w:pPr>
      <w:r>
        <w:t xml:space="preserve">коммунального хозяйства Администрации </w:t>
      </w:r>
    </w:p>
    <w:p w:rsidR="00865835" w:rsidRDefault="00C128C4" w:rsidP="00C128C4">
      <w:pPr>
        <w:jc w:val="right"/>
      </w:pPr>
      <w:r>
        <w:t>города Глазова</w:t>
      </w:r>
    </w:p>
    <w:p w:rsidR="00865835" w:rsidRDefault="00865835" w:rsidP="00865835">
      <w:pPr>
        <w:jc w:val="right"/>
      </w:pPr>
      <w:r>
        <w:t>от ___________ № _____</w:t>
      </w:r>
    </w:p>
    <w:p w:rsidR="00865835" w:rsidRDefault="00865835" w:rsidP="00865835">
      <w:pPr>
        <w:jc w:val="right"/>
      </w:pPr>
    </w:p>
    <w:p w:rsidR="009A21D5" w:rsidRPr="00C128C4" w:rsidRDefault="00865835" w:rsidP="00C128C4">
      <w:pPr>
        <w:jc w:val="center"/>
        <w:rPr>
          <w:b/>
          <w:sz w:val="26"/>
          <w:szCs w:val="26"/>
        </w:rPr>
      </w:pPr>
      <w:r w:rsidRPr="00C128C4">
        <w:rPr>
          <w:b/>
          <w:sz w:val="26"/>
          <w:szCs w:val="26"/>
        </w:rPr>
        <w:t>Программа</w:t>
      </w:r>
    </w:p>
    <w:p w:rsidR="009A21D5" w:rsidRPr="00C128C4" w:rsidRDefault="00865835" w:rsidP="00C128C4">
      <w:pPr>
        <w:jc w:val="center"/>
        <w:rPr>
          <w:b/>
          <w:sz w:val="26"/>
          <w:szCs w:val="26"/>
        </w:rPr>
      </w:pPr>
      <w:r w:rsidRPr="00C128C4">
        <w:rPr>
          <w:b/>
          <w:sz w:val="26"/>
          <w:szCs w:val="26"/>
        </w:rPr>
        <w:t>профилактики рисков причинения вреда (ущерба) охраняемым</w:t>
      </w:r>
    </w:p>
    <w:p w:rsidR="00FC7EF9" w:rsidRDefault="00865835" w:rsidP="00C128C4">
      <w:pPr>
        <w:pStyle w:val="s4"/>
        <w:spacing w:before="0" w:beforeAutospacing="0" w:after="0" w:afterAutospacing="0"/>
        <w:jc w:val="center"/>
        <w:rPr>
          <w:b/>
          <w:sz w:val="26"/>
          <w:szCs w:val="26"/>
        </w:rPr>
      </w:pPr>
      <w:r w:rsidRPr="00C128C4">
        <w:rPr>
          <w:b/>
          <w:sz w:val="26"/>
          <w:szCs w:val="26"/>
        </w:rPr>
        <w:t>законом ценностям при осуществлении муниципального контроля</w:t>
      </w:r>
      <w:r w:rsidR="00606CBE" w:rsidRPr="00C128C4">
        <w:rPr>
          <w:sz w:val="26"/>
          <w:szCs w:val="26"/>
        </w:rPr>
        <w:t xml:space="preserve"> </w:t>
      </w:r>
      <w:r w:rsidR="00606CBE" w:rsidRPr="00C128C4">
        <w:rPr>
          <w:b/>
          <w:sz w:val="26"/>
          <w:szCs w:val="26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</w:t>
      </w:r>
      <w:r w:rsidR="00C128C4" w:rsidRPr="00C128C4">
        <w:rPr>
          <w:b/>
          <w:sz w:val="26"/>
          <w:szCs w:val="26"/>
        </w:rPr>
        <w:t>т</w:t>
      </w:r>
      <w:r w:rsidR="00606CBE" w:rsidRPr="00C128C4">
        <w:rPr>
          <w:b/>
          <w:sz w:val="26"/>
          <w:szCs w:val="26"/>
        </w:rPr>
        <w:t xml:space="preserve">еплоснабжения </w:t>
      </w:r>
      <w:r w:rsidR="00C128C4" w:rsidRPr="00C128C4">
        <w:rPr>
          <w:rStyle w:val="bumpedfont15"/>
          <w:b/>
          <w:bCs/>
          <w:sz w:val="26"/>
          <w:szCs w:val="26"/>
        </w:rPr>
        <w:t xml:space="preserve">в границах </w:t>
      </w:r>
      <w:r w:rsidR="00C128C4" w:rsidRPr="00C128C4">
        <w:rPr>
          <w:b/>
          <w:bCs/>
          <w:iCs/>
          <w:sz w:val="26"/>
          <w:szCs w:val="26"/>
        </w:rPr>
        <w:t xml:space="preserve">муниципального образования </w:t>
      </w:r>
      <w:r w:rsidR="00013355">
        <w:rPr>
          <w:b/>
          <w:bCs/>
          <w:iCs/>
          <w:sz w:val="26"/>
          <w:szCs w:val="26"/>
        </w:rPr>
        <w:t xml:space="preserve">«Городской округ </w:t>
      </w:r>
      <w:r w:rsidR="00C128C4" w:rsidRPr="00C128C4">
        <w:rPr>
          <w:b/>
          <w:sz w:val="26"/>
          <w:szCs w:val="26"/>
        </w:rPr>
        <w:t>«Город Глазов»</w:t>
      </w:r>
      <w:r w:rsidR="00013355">
        <w:rPr>
          <w:b/>
          <w:sz w:val="26"/>
          <w:szCs w:val="26"/>
        </w:rPr>
        <w:t xml:space="preserve"> Удмуртской Республики»</w:t>
      </w:r>
      <w:r w:rsidR="00C128C4" w:rsidRPr="00C128C4">
        <w:rPr>
          <w:b/>
          <w:sz w:val="26"/>
          <w:szCs w:val="26"/>
        </w:rPr>
        <w:t xml:space="preserve"> </w:t>
      </w:r>
      <w:r w:rsidR="00013355">
        <w:rPr>
          <w:b/>
          <w:sz w:val="26"/>
          <w:szCs w:val="26"/>
        </w:rPr>
        <w:t>на 2024</w:t>
      </w:r>
      <w:r w:rsidR="00FC7EF9" w:rsidRPr="00C128C4">
        <w:rPr>
          <w:b/>
          <w:sz w:val="26"/>
          <w:szCs w:val="26"/>
        </w:rPr>
        <w:t xml:space="preserve"> год</w:t>
      </w:r>
      <w:r w:rsidR="00C128C4" w:rsidRPr="00C128C4">
        <w:rPr>
          <w:b/>
          <w:sz w:val="26"/>
          <w:szCs w:val="26"/>
        </w:rPr>
        <w:t>.</w:t>
      </w:r>
    </w:p>
    <w:p w:rsidR="00C128C4" w:rsidRDefault="00C128C4" w:rsidP="00C128C4">
      <w:pPr>
        <w:pStyle w:val="s4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C128C4" w:rsidRPr="00F45844" w:rsidRDefault="00C128C4" w:rsidP="00B521B0">
      <w:pPr>
        <w:pStyle w:val="20"/>
        <w:numPr>
          <w:ilvl w:val="0"/>
          <w:numId w:val="19"/>
        </w:numPr>
        <w:shd w:val="clear" w:color="auto" w:fill="auto"/>
        <w:autoSpaceDE w:val="0"/>
        <w:autoSpaceDN w:val="0"/>
        <w:adjustRightInd w:val="0"/>
        <w:spacing w:before="0" w:after="276"/>
        <w:ind w:left="0" w:right="-1" w:firstLine="1069"/>
        <w:rPr>
          <w:rFonts w:eastAsia="Calibri"/>
        </w:rPr>
      </w:pPr>
      <w:r w:rsidRPr="00F45844">
        <w:rPr>
          <w:b/>
        </w:rPr>
        <w:t xml:space="preserve">Анализ текущего состояния осуществления вида </w:t>
      </w:r>
      <w:r w:rsidR="001149F6" w:rsidRPr="00F45844">
        <w:rPr>
          <w:b/>
        </w:rPr>
        <w:t xml:space="preserve">муниципального </w:t>
      </w:r>
      <w:r w:rsidR="001149F6">
        <w:rPr>
          <w:b/>
        </w:rPr>
        <w:t>контроля</w:t>
      </w:r>
      <w:r w:rsidRPr="00F45844">
        <w:rPr>
          <w:b/>
        </w:rPr>
        <w:t>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1B3E43" w:rsidRDefault="001B3E43" w:rsidP="001B3E43">
      <w:pPr>
        <w:pStyle w:val="20"/>
        <w:shd w:val="clear" w:color="auto" w:fill="auto"/>
        <w:tabs>
          <w:tab w:val="left" w:pos="9214"/>
          <w:tab w:val="left" w:pos="9355"/>
        </w:tabs>
        <w:autoSpaceDE w:val="0"/>
        <w:autoSpaceDN w:val="0"/>
        <w:adjustRightInd w:val="0"/>
        <w:spacing w:before="0" w:after="0" w:line="240" w:lineRule="auto"/>
        <w:ind w:right="-1" w:firstLine="709"/>
        <w:jc w:val="both"/>
        <w:rPr>
          <w:rFonts w:eastAsia="Calibri"/>
        </w:rPr>
      </w:pPr>
      <w:r>
        <w:rPr>
          <w:rFonts w:eastAsia="Calibri"/>
        </w:rPr>
        <w:t xml:space="preserve">Программа профилактики рисков причинения вреда охраняемым законам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муниципального образования «Городской округ «Город Глазов» Удмуртской Республики» на 2025 год (далее – Программа профилактики) разработана в целях реализации положений Федерального закона от 31.07.2020г. № 248 – ФЗ «О государственном контроле (надзоре) и муниципальном контроле Российской Федерации», в соответствии с Правилами разработки и утверждения контрольными (надзорными) органами программы профилактики рисков причинения </w:t>
      </w:r>
      <w:r w:rsidR="001149F6">
        <w:rPr>
          <w:rFonts w:eastAsia="Calibri"/>
        </w:rPr>
        <w:t>вреда (ущерба) охраняемым законо</w:t>
      </w:r>
      <w:r>
        <w:rPr>
          <w:rFonts w:eastAsia="Calibri"/>
        </w:rPr>
        <w:t>м ценностям, утвержденными Постановлением Правительства Российской Федерации от 25.06.2021г. №990.</w:t>
      </w:r>
    </w:p>
    <w:p w:rsidR="00C128C4" w:rsidRPr="00DF499A" w:rsidRDefault="00C128C4" w:rsidP="00DF499A">
      <w:pPr>
        <w:pStyle w:val="20"/>
        <w:shd w:val="clear" w:color="auto" w:fill="auto"/>
        <w:tabs>
          <w:tab w:val="left" w:pos="9214"/>
          <w:tab w:val="left" w:pos="9355"/>
        </w:tabs>
        <w:autoSpaceDE w:val="0"/>
        <w:autoSpaceDN w:val="0"/>
        <w:adjustRightInd w:val="0"/>
        <w:spacing w:before="0" w:after="0" w:line="240" w:lineRule="auto"/>
        <w:ind w:right="-1" w:firstLine="709"/>
        <w:jc w:val="both"/>
      </w:pPr>
      <w:r w:rsidRPr="00DF499A">
        <w:rPr>
          <w:rFonts w:eastAsia="Calibri"/>
        </w:rPr>
        <w:t xml:space="preserve">Управление жилищно-коммунального хозяйства администрации г. Глазова является уполномоченным органом местного самоуправления - отраслевым органом Администрации города Глазова, осуществляющим </w:t>
      </w:r>
      <w:r w:rsidR="00543756" w:rsidRPr="00DF499A">
        <w:t xml:space="preserve">муниципальный контроль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="00543756" w:rsidRPr="00DF499A">
        <w:rPr>
          <w:rStyle w:val="bumpedfont15"/>
          <w:bCs/>
        </w:rPr>
        <w:t xml:space="preserve">в границах </w:t>
      </w:r>
      <w:r w:rsidR="00543756" w:rsidRPr="00DF499A">
        <w:rPr>
          <w:bCs/>
          <w:iCs/>
        </w:rPr>
        <w:t xml:space="preserve">муниципального образования </w:t>
      </w:r>
      <w:r w:rsidR="0024028F">
        <w:rPr>
          <w:bCs/>
          <w:iCs/>
        </w:rPr>
        <w:t xml:space="preserve">«Городской округ </w:t>
      </w:r>
      <w:r w:rsidR="00543756" w:rsidRPr="00DF499A">
        <w:t>«Город Глазов»</w:t>
      </w:r>
      <w:r w:rsidR="0024028F">
        <w:t xml:space="preserve"> Удмуртской Республики»</w:t>
      </w:r>
      <w:r w:rsidR="00543756" w:rsidRPr="00DF499A">
        <w:t xml:space="preserve"> (далее - Контрольный орган)</w:t>
      </w:r>
      <w:r w:rsidR="00FF5ED4" w:rsidRPr="00DF499A">
        <w:t>.</w:t>
      </w:r>
    </w:p>
    <w:p w:rsidR="00DF499A" w:rsidRPr="00DF499A" w:rsidRDefault="00FF5ED4" w:rsidP="00DF499A">
      <w:pPr>
        <w:pStyle w:val="s26"/>
        <w:spacing w:before="0" w:beforeAutospacing="0" w:after="0" w:afterAutospacing="0"/>
        <w:ind w:firstLine="525"/>
        <w:jc w:val="both"/>
        <w:rPr>
          <w:sz w:val="26"/>
          <w:szCs w:val="26"/>
        </w:rPr>
      </w:pPr>
      <w:r w:rsidRPr="00DF499A">
        <w:rPr>
          <w:sz w:val="26"/>
          <w:szCs w:val="26"/>
        </w:rPr>
        <w:t xml:space="preserve">Контрольным органом </w:t>
      </w:r>
      <w:r w:rsidR="002C70A9" w:rsidRPr="00DF499A">
        <w:rPr>
          <w:sz w:val="26"/>
          <w:szCs w:val="26"/>
        </w:rPr>
        <w:t xml:space="preserve">разработано </w:t>
      </w:r>
      <w:r w:rsidR="002C70A9" w:rsidRPr="00DF499A">
        <w:rPr>
          <w:rStyle w:val="bumpedfont15"/>
          <w:sz w:val="26"/>
          <w:szCs w:val="26"/>
        </w:rPr>
        <w:t>Положение о муниципальном контроле за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</w:t>
      </w:r>
      <w:r w:rsidR="002C70A9" w:rsidRPr="00DF499A">
        <w:rPr>
          <w:color w:val="000000"/>
          <w:sz w:val="26"/>
          <w:szCs w:val="26"/>
        </w:rPr>
        <w:t xml:space="preserve"> муниципального образования «Город Глазов» (далее - Положение). Настоящее Положение </w:t>
      </w:r>
      <w:r w:rsidR="00DF499A" w:rsidRPr="00DF499A">
        <w:rPr>
          <w:rStyle w:val="bumpedfont15"/>
          <w:sz w:val="26"/>
          <w:szCs w:val="26"/>
        </w:rPr>
        <w:t xml:space="preserve">устанавливает порядок организации и 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="00F90959">
        <w:rPr>
          <w:rStyle w:val="bumpedfont15"/>
          <w:sz w:val="26"/>
          <w:szCs w:val="26"/>
        </w:rPr>
        <w:t>в границах</w:t>
      </w:r>
      <w:r w:rsidR="00DF499A" w:rsidRPr="00DF499A">
        <w:rPr>
          <w:rFonts w:eastAsia="Times New Roman"/>
          <w:iCs/>
          <w:sz w:val="26"/>
          <w:szCs w:val="26"/>
          <w:lang w:eastAsia="zh-CN"/>
        </w:rPr>
        <w:t xml:space="preserve"> </w:t>
      </w:r>
      <w:r w:rsidR="00DF499A" w:rsidRPr="00DF499A">
        <w:rPr>
          <w:iCs/>
          <w:sz w:val="26"/>
          <w:szCs w:val="26"/>
        </w:rPr>
        <w:t xml:space="preserve">муниципального </w:t>
      </w:r>
      <w:r w:rsidR="0003644C" w:rsidRPr="00DF499A">
        <w:rPr>
          <w:iCs/>
          <w:sz w:val="26"/>
          <w:szCs w:val="26"/>
        </w:rPr>
        <w:t>образования «</w:t>
      </w:r>
      <w:r w:rsidR="00DF499A" w:rsidRPr="00DF499A">
        <w:rPr>
          <w:iCs/>
          <w:sz w:val="26"/>
          <w:szCs w:val="26"/>
        </w:rPr>
        <w:t>Город Глазов».</w:t>
      </w:r>
    </w:p>
    <w:p w:rsidR="00DF499A" w:rsidRDefault="00DF499A" w:rsidP="00DF499A">
      <w:pPr>
        <w:pStyle w:val="s15"/>
        <w:spacing w:before="0" w:beforeAutospacing="0" w:after="0" w:afterAutospacing="0"/>
        <w:ind w:firstLine="525"/>
        <w:jc w:val="both"/>
        <w:rPr>
          <w:rStyle w:val="bumpedfont15"/>
          <w:sz w:val="26"/>
          <w:szCs w:val="26"/>
        </w:rPr>
      </w:pPr>
      <w:r w:rsidRPr="00DF499A">
        <w:rPr>
          <w:sz w:val="26"/>
          <w:szCs w:val="26"/>
        </w:rPr>
        <w:t xml:space="preserve">Предметом муниципального контроля является </w:t>
      </w:r>
      <w:r w:rsidRPr="00DF499A">
        <w:rPr>
          <w:rStyle w:val="bumpedfont15"/>
          <w:sz w:val="26"/>
          <w:szCs w:val="26"/>
        </w:rPr>
        <w:t xml:space="preserve">соблюдение единой теплоснабжающей организацией в процессе реализации мероприятий по строительству, реконструкции и (или) модернизации объектов теплоснабжения, необходимых для развития, обеспечения надежности и энергетической эффективности системы теплоснабжения и определенных для нее в схеме </w:t>
      </w:r>
      <w:r w:rsidRPr="00DF499A">
        <w:rPr>
          <w:rStyle w:val="bumpedfont15"/>
          <w:sz w:val="26"/>
          <w:szCs w:val="26"/>
        </w:rPr>
        <w:lastRenderedPageBreak/>
        <w:t>теплоснабжения, обязательных требований Федерального закона от 27.07.2010 №190-ФЗ «О теплоснабжении» и принятых в соответствии с ним иных нормативных правовых актов, в том числе соответствие таких реализуемых мероприятий схеме теплоснабжения.</w:t>
      </w:r>
    </w:p>
    <w:p w:rsidR="00DF499A" w:rsidRDefault="00DF499A" w:rsidP="00DF499A">
      <w:pPr>
        <w:pStyle w:val="s15"/>
        <w:spacing w:before="0" w:beforeAutospacing="0" w:after="0" w:afterAutospacing="0"/>
        <w:ind w:firstLine="525"/>
        <w:jc w:val="both"/>
        <w:rPr>
          <w:rStyle w:val="bumpedfont15"/>
          <w:sz w:val="26"/>
          <w:szCs w:val="26"/>
        </w:rPr>
      </w:pPr>
      <w:r>
        <w:rPr>
          <w:rStyle w:val="bumpedfont15"/>
          <w:sz w:val="26"/>
          <w:szCs w:val="26"/>
        </w:rPr>
        <w:t>Особое внимание в работе Контрольного органа уделяется профилактике нарушений.</w:t>
      </w:r>
    </w:p>
    <w:p w:rsidR="00DF499A" w:rsidRDefault="00DF499A" w:rsidP="00DF499A">
      <w:pPr>
        <w:pStyle w:val="s15"/>
        <w:spacing w:before="0" w:beforeAutospacing="0" w:after="0" w:afterAutospacing="0"/>
        <w:ind w:firstLine="525"/>
        <w:jc w:val="both"/>
        <w:rPr>
          <w:sz w:val="26"/>
          <w:szCs w:val="26"/>
        </w:rPr>
      </w:pPr>
      <w:r>
        <w:rPr>
          <w:rStyle w:val="bumpedfont15"/>
          <w:sz w:val="26"/>
          <w:szCs w:val="26"/>
        </w:rPr>
        <w:t xml:space="preserve">Профилактическая работа при осуществлении </w:t>
      </w:r>
      <w:r>
        <w:rPr>
          <w:sz w:val="26"/>
          <w:szCs w:val="26"/>
        </w:rPr>
        <w:t>муниципального</w:t>
      </w:r>
      <w:r w:rsidRPr="00DF499A">
        <w:rPr>
          <w:sz w:val="26"/>
          <w:szCs w:val="26"/>
        </w:rPr>
        <w:t xml:space="preserve"> контрол</w:t>
      </w:r>
      <w:r>
        <w:rPr>
          <w:sz w:val="26"/>
          <w:szCs w:val="26"/>
        </w:rPr>
        <w:t>я</w:t>
      </w:r>
      <w:r w:rsidRPr="00DF499A">
        <w:rPr>
          <w:sz w:val="26"/>
          <w:szCs w:val="26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Pr="00DF499A">
        <w:rPr>
          <w:rStyle w:val="bumpedfont15"/>
          <w:bCs/>
          <w:sz w:val="26"/>
          <w:szCs w:val="26"/>
        </w:rPr>
        <w:t xml:space="preserve">в границах </w:t>
      </w:r>
      <w:r w:rsidRPr="00DF499A">
        <w:rPr>
          <w:bCs/>
          <w:iCs/>
          <w:sz w:val="26"/>
          <w:szCs w:val="26"/>
        </w:rPr>
        <w:t xml:space="preserve">муниципального образования </w:t>
      </w:r>
      <w:r w:rsidRPr="00DF499A">
        <w:rPr>
          <w:sz w:val="26"/>
          <w:szCs w:val="26"/>
        </w:rPr>
        <w:t>«Город Глазов»</w:t>
      </w:r>
      <w:r>
        <w:rPr>
          <w:sz w:val="26"/>
          <w:szCs w:val="26"/>
        </w:rPr>
        <w:t xml:space="preserve"> направлена на:</w:t>
      </w:r>
    </w:p>
    <w:p w:rsidR="00DF499A" w:rsidRDefault="00DF499A" w:rsidP="00434C1B">
      <w:pPr>
        <w:pStyle w:val="s15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повышение уровня информативности </w:t>
      </w:r>
      <w:r w:rsidR="00E36DD7">
        <w:rPr>
          <w:sz w:val="26"/>
          <w:szCs w:val="26"/>
        </w:rPr>
        <w:t>подконтрольн</w:t>
      </w:r>
      <w:r w:rsidR="00023CAE">
        <w:rPr>
          <w:sz w:val="26"/>
          <w:szCs w:val="26"/>
        </w:rPr>
        <w:t>ого</w:t>
      </w:r>
      <w:r w:rsidR="00E36DD7">
        <w:rPr>
          <w:sz w:val="26"/>
          <w:szCs w:val="26"/>
        </w:rPr>
        <w:t xml:space="preserve"> лиц</w:t>
      </w:r>
      <w:r w:rsidR="00023CAE">
        <w:rPr>
          <w:sz w:val="26"/>
          <w:szCs w:val="26"/>
        </w:rPr>
        <w:t>а</w:t>
      </w:r>
      <w:r w:rsidR="00E36DD7">
        <w:rPr>
          <w:sz w:val="26"/>
          <w:szCs w:val="26"/>
        </w:rPr>
        <w:t xml:space="preserve"> по вопросам соблюдения обязательных требований;</w:t>
      </w:r>
    </w:p>
    <w:p w:rsidR="00E36DD7" w:rsidRDefault="00434C1B" w:rsidP="00434C1B">
      <w:pPr>
        <w:pStyle w:val="s15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rStyle w:val="bumpedfont15"/>
          <w:sz w:val="26"/>
          <w:szCs w:val="26"/>
        </w:rPr>
      </w:pPr>
      <w:r>
        <w:rPr>
          <w:rStyle w:val="bumpedfont15"/>
          <w:sz w:val="26"/>
          <w:szCs w:val="26"/>
        </w:rPr>
        <w:t>обеспечение доступности сведений о применении обязательных требований;</w:t>
      </w:r>
    </w:p>
    <w:p w:rsidR="00434C1B" w:rsidRDefault="00434C1B" w:rsidP="00434C1B">
      <w:pPr>
        <w:pStyle w:val="s15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rStyle w:val="bumpedfont15"/>
          <w:sz w:val="26"/>
          <w:szCs w:val="26"/>
        </w:rPr>
      </w:pPr>
      <w:r>
        <w:rPr>
          <w:rStyle w:val="bumpedfont15"/>
          <w:sz w:val="26"/>
          <w:szCs w:val="26"/>
        </w:rPr>
        <w:t>обеспечение взаимодействия Контр</w:t>
      </w:r>
      <w:r w:rsidR="00023CAE">
        <w:rPr>
          <w:rStyle w:val="bumpedfont15"/>
          <w:sz w:val="26"/>
          <w:szCs w:val="26"/>
        </w:rPr>
        <w:t>ольного органа с подконтрольным лицом</w:t>
      </w:r>
      <w:r>
        <w:rPr>
          <w:rStyle w:val="bumpedfont15"/>
          <w:sz w:val="26"/>
          <w:szCs w:val="26"/>
        </w:rPr>
        <w:t>;</w:t>
      </w:r>
    </w:p>
    <w:p w:rsidR="00434C1B" w:rsidRDefault="00434C1B" w:rsidP="00434C1B">
      <w:pPr>
        <w:pStyle w:val="s15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rStyle w:val="bumpedfont15"/>
          <w:sz w:val="26"/>
          <w:szCs w:val="26"/>
        </w:rPr>
      </w:pPr>
      <w:r>
        <w:rPr>
          <w:rStyle w:val="bumpedfont15"/>
          <w:sz w:val="26"/>
          <w:szCs w:val="26"/>
        </w:rPr>
        <w:t>повышение уровня доверия подконтрольн</w:t>
      </w:r>
      <w:r w:rsidR="00023CAE">
        <w:rPr>
          <w:rStyle w:val="bumpedfont15"/>
          <w:sz w:val="26"/>
          <w:szCs w:val="26"/>
        </w:rPr>
        <w:t>ым</w:t>
      </w:r>
      <w:r>
        <w:rPr>
          <w:rStyle w:val="bumpedfont15"/>
          <w:sz w:val="26"/>
          <w:szCs w:val="26"/>
        </w:rPr>
        <w:t xml:space="preserve"> лиц</w:t>
      </w:r>
      <w:r w:rsidR="00023CAE">
        <w:rPr>
          <w:rStyle w:val="bumpedfont15"/>
          <w:sz w:val="26"/>
          <w:szCs w:val="26"/>
        </w:rPr>
        <w:t>ом</w:t>
      </w:r>
      <w:r>
        <w:rPr>
          <w:rStyle w:val="bumpedfont15"/>
          <w:sz w:val="26"/>
          <w:szCs w:val="26"/>
        </w:rPr>
        <w:t xml:space="preserve"> к Контрольному органу;</w:t>
      </w:r>
    </w:p>
    <w:p w:rsidR="00434C1B" w:rsidRDefault="00434C1B" w:rsidP="00434C1B">
      <w:pPr>
        <w:pStyle w:val="s15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rStyle w:val="bumpedfont15"/>
          <w:sz w:val="26"/>
          <w:szCs w:val="26"/>
        </w:rPr>
      </w:pPr>
      <w:r>
        <w:rPr>
          <w:rStyle w:val="bumpedfont15"/>
          <w:sz w:val="26"/>
          <w:szCs w:val="26"/>
        </w:rPr>
        <w:t>повышение у</w:t>
      </w:r>
      <w:r w:rsidR="00023CAE">
        <w:rPr>
          <w:rStyle w:val="bumpedfont15"/>
          <w:sz w:val="26"/>
          <w:szCs w:val="26"/>
        </w:rPr>
        <w:t>ровня грамотности подконтрольного</w:t>
      </w:r>
      <w:r>
        <w:rPr>
          <w:rStyle w:val="bumpedfont15"/>
          <w:sz w:val="26"/>
          <w:szCs w:val="26"/>
        </w:rPr>
        <w:t xml:space="preserve"> лиц</w:t>
      </w:r>
      <w:r w:rsidR="00023CAE">
        <w:rPr>
          <w:rStyle w:val="bumpedfont15"/>
          <w:sz w:val="26"/>
          <w:szCs w:val="26"/>
        </w:rPr>
        <w:t>а</w:t>
      </w:r>
      <w:r>
        <w:rPr>
          <w:rStyle w:val="bumpedfont15"/>
          <w:sz w:val="26"/>
          <w:szCs w:val="26"/>
        </w:rPr>
        <w:t>;</w:t>
      </w:r>
    </w:p>
    <w:p w:rsidR="00434C1B" w:rsidRDefault="00434C1B" w:rsidP="00434C1B">
      <w:pPr>
        <w:pStyle w:val="s15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rStyle w:val="bumpedfont15"/>
          <w:sz w:val="26"/>
          <w:szCs w:val="26"/>
        </w:rPr>
      </w:pPr>
      <w:r>
        <w:rPr>
          <w:rStyle w:val="bumpedfont15"/>
          <w:sz w:val="26"/>
          <w:szCs w:val="26"/>
        </w:rPr>
        <w:t>обеспечение единообразия понимания п</w:t>
      </w:r>
      <w:r w:rsidR="00023CAE">
        <w:rPr>
          <w:rStyle w:val="bumpedfont15"/>
          <w:sz w:val="26"/>
          <w:szCs w:val="26"/>
        </w:rPr>
        <w:t>редмета контроля подконтрольным лицом</w:t>
      </w:r>
      <w:r>
        <w:rPr>
          <w:rStyle w:val="bumpedfont15"/>
          <w:sz w:val="26"/>
          <w:szCs w:val="26"/>
        </w:rPr>
        <w:t>;</w:t>
      </w:r>
    </w:p>
    <w:p w:rsidR="00434C1B" w:rsidRDefault="00434C1B" w:rsidP="00434C1B">
      <w:pPr>
        <w:pStyle w:val="s15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rStyle w:val="bumpedfont15"/>
          <w:sz w:val="26"/>
          <w:szCs w:val="26"/>
        </w:rPr>
      </w:pPr>
      <w:r>
        <w:rPr>
          <w:rStyle w:val="bumpedfont15"/>
          <w:sz w:val="26"/>
          <w:szCs w:val="26"/>
        </w:rPr>
        <w:t>мотивацию подконтрольн</w:t>
      </w:r>
      <w:r w:rsidR="00023CAE">
        <w:rPr>
          <w:rStyle w:val="bumpedfont15"/>
          <w:sz w:val="26"/>
          <w:szCs w:val="26"/>
        </w:rPr>
        <w:t>ого</w:t>
      </w:r>
      <w:r>
        <w:rPr>
          <w:rStyle w:val="bumpedfont15"/>
          <w:sz w:val="26"/>
          <w:szCs w:val="26"/>
        </w:rPr>
        <w:t xml:space="preserve"> лиц</w:t>
      </w:r>
      <w:r w:rsidR="00023CAE">
        <w:rPr>
          <w:rStyle w:val="bumpedfont15"/>
          <w:sz w:val="26"/>
          <w:szCs w:val="26"/>
        </w:rPr>
        <w:t>а</w:t>
      </w:r>
      <w:r>
        <w:rPr>
          <w:rStyle w:val="bumpedfont15"/>
          <w:sz w:val="26"/>
          <w:szCs w:val="26"/>
        </w:rPr>
        <w:t xml:space="preserve"> к добросовестному поведению и сознательному соблюдению обязательных требований.</w:t>
      </w:r>
    </w:p>
    <w:p w:rsidR="00434C1B" w:rsidRPr="00B521B0" w:rsidRDefault="00434C1B" w:rsidP="00434C1B">
      <w:pPr>
        <w:pStyle w:val="s15"/>
        <w:spacing w:before="0" w:beforeAutospacing="0" w:after="0" w:afterAutospacing="0"/>
        <w:jc w:val="both"/>
        <w:rPr>
          <w:rStyle w:val="bumpedfont15"/>
          <w:sz w:val="26"/>
          <w:szCs w:val="26"/>
        </w:rPr>
      </w:pPr>
    </w:p>
    <w:p w:rsidR="00434C1B" w:rsidRPr="00B521B0" w:rsidRDefault="00434C1B" w:rsidP="00B521B0">
      <w:pPr>
        <w:pStyle w:val="20"/>
        <w:numPr>
          <w:ilvl w:val="0"/>
          <w:numId w:val="19"/>
        </w:numPr>
        <w:shd w:val="clear" w:color="auto" w:fill="auto"/>
        <w:spacing w:before="0" w:after="0" w:line="288" w:lineRule="exact"/>
        <w:ind w:right="540"/>
        <w:rPr>
          <w:b/>
        </w:rPr>
      </w:pPr>
      <w:r w:rsidRPr="00B521B0">
        <w:rPr>
          <w:b/>
        </w:rPr>
        <w:t>Цели и задачи профилактической работы</w:t>
      </w:r>
    </w:p>
    <w:p w:rsidR="00434C1B" w:rsidRPr="00B521B0" w:rsidRDefault="00434C1B" w:rsidP="00434C1B">
      <w:pPr>
        <w:pStyle w:val="20"/>
        <w:shd w:val="clear" w:color="auto" w:fill="auto"/>
        <w:spacing w:before="0" w:after="0" w:line="288" w:lineRule="exact"/>
        <w:ind w:left="578" w:right="540" w:firstLine="0"/>
        <w:jc w:val="left"/>
        <w:rPr>
          <w:b/>
        </w:rPr>
      </w:pPr>
    </w:p>
    <w:p w:rsidR="00434C1B" w:rsidRPr="00B521B0" w:rsidRDefault="00434C1B" w:rsidP="00434C1B">
      <w:pPr>
        <w:pStyle w:val="a3"/>
        <w:ind w:left="0" w:firstLine="709"/>
        <w:rPr>
          <w:sz w:val="26"/>
          <w:szCs w:val="26"/>
        </w:rPr>
      </w:pPr>
      <w:r w:rsidRPr="00B521B0">
        <w:rPr>
          <w:sz w:val="26"/>
          <w:szCs w:val="26"/>
        </w:rPr>
        <w:t>2.1. Цели реализации программы:</w:t>
      </w:r>
    </w:p>
    <w:p w:rsidR="00434C1B" w:rsidRPr="00B521B0" w:rsidRDefault="00434C1B" w:rsidP="00434C1B">
      <w:pPr>
        <w:pStyle w:val="a3"/>
        <w:ind w:left="0" w:firstLine="709"/>
        <w:jc w:val="both"/>
        <w:rPr>
          <w:sz w:val="26"/>
          <w:szCs w:val="26"/>
        </w:rPr>
      </w:pPr>
      <w:r w:rsidRPr="00B521B0">
        <w:rPr>
          <w:sz w:val="26"/>
          <w:szCs w:val="26"/>
        </w:rPr>
        <w:t>- стимулирование добросовестного собл</w:t>
      </w:r>
      <w:r w:rsidR="001E3471" w:rsidRPr="00B521B0">
        <w:rPr>
          <w:sz w:val="26"/>
          <w:szCs w:val="26"/>
        </w:rPr>
        <w:t xml:space="preserve">юдения обязательных требований </w:t>
      </w:r>
      <w:r w:rsidRPr="00B521B0">
        <w:rPr>
          <w:sz w:val="26"/>
          <w:szCs w:val="26"/>
        </w:rPr>
        <w:t>контролируем</w:t>
      </w:r>
      <w:r w:rsidR="00023CAE">
        <w:rPr>
          <w:sz w:val="26"/>
          <w:szCs w:val="26"/>
        </w:rPr>
        <w:t>ым лицом</w:t>
      </w:r>
      <w:r w:rsidRPr="00B521B0">
        <w:rPr>
          <w:sz w:val="26"/>
          <w:szCs w:val="26"/>
        </w:rPr>
        <w:t>;</w:t>
      </w:r>
    </w:p>
    <w:p w:rsidR="00434C1B" w:rsidRPr="00B521B0" w:rsidRDefault="00434C1B" w:rsidP="00434C1B">
      <w:pPr>
        <w:pStyle w:val="a3"/>
        <w:ind w:left="0" w:firstLine="709"/>
        <w:jc w:val="both"/>
        <w:rPr>
          <w:sz w:val="26"/>
          <w:szCs w:val="26"/>
        </w:rPr>
      </w:pPr>
      <w:r w:rsidRPr="00B521B0">
        <w:rPr>
          <w:sz w:val="26"/>
          <w:szCs w:val="26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34C1B" w:rsidRPr="00B521B0" w:rsidRDefault="00434C1B" w:rsidP="00434C1B">
      <w:pPr>
        <w:pStyle w:val="a3"/>
        <w:ind w:left="0" w:firstLine="709"/>
        <w:jc w:val="both"/>
        <w:rPr>
          <w:sz w:val="26"/>
          <w:szCs w:val="26"/>
        </w:rPr>
      </w:pPr>
      <w:r w:rsidRPr="00B521B0">
        <w:rPr>
          <w:sz w:val="26"/>
          <w:szCs w:val="26"/>
        </w:rPr>
        <w:t>- создание условий для доведения обязатель</w:t>
      </w:r>
      <w:r w:rsidR="00023CAE">
        <w:rPr>
          <w:sz w:val="26"/>
          <w:szCs w:val="26"/>
        </w:rPr>
        <w:t xml:space="preserve">ных требований до контролируемого </w:t>
      </w:r>
      <w:r w:rsidRPr="00B521B0">
        <w:rPr>
          <w:sz w:val="26"/>
          <w:szCs w:val="26"/>
        </w:rPr>
        <w:t>лиц</w:t>
      </w:r>
      <w:r w:rsidR="00023CAE">
        <w:rPr>
          <w:sz w:val="26"/>
          <w:szCs w:val="26"/>
        </w:rPr>
        <w:t>а</w:t>
      </w:r>
      <w:r w:rsidRPr="00B521B0">
        <w:rPr>
          <w:sz w:val="26"/>
          <w:szCs w:val="26"/>
        </w:rPr>
        <w:t>, повышение информированности о способах их соблюдения.</w:t>
      </w:r>
    </w:p>
    <w:p w:rsidR="001E3471" w:rsidRPr="00B521B0" w:rsidRDefault="001E3471" w:rsidP="00434C1B">
      <w:pPr>
        <w:pStyle w:val="a3"/>
        <w:ind w:left="0" w:firstLine="709"/>
        <w:jc w:val="both"/>
        <w:rPr>
          <w:sz w:val="26"/>
          <w:szCs w:val="26"/>
        </w:rPr>
      </w:pPr>
    </w:p>
    <w:p w:rsidR="00434C1B" w:rsidRPr="00B521B0" w:rsidRDefault="00434C1B" w:rsidP="00434C1B">
      <w:pPr>
        <w:pStyle w:val="20"/>
        <w:spacing w:before="0" w:after="0" w:line="240" w:lineRule="auto"/>
        <w:ind w:firstLine="709"/>
        <w:jc w:val="both"/>
      </w:pPr>
      <w:r w:rsidRPr="00B521B0">
        <w:t>2.2. Задачи реализации программы:</w:t>
      </w:r>
    </w:p>
    <w:p w:rsidR="00434C1B" w:rsidRPr="00B521B0" w:rsidRDefault="00434C1B" w:rsidP="00434C1B">
      <w:pPr>
        <w:pStyle w:val="20"/>
        <w:spacing w:before="0" w:after="0" w:line="240" w:lineRule="auto"/>
        <w:ind w:firstLine="709"/>
        <w:jc w:val="both"/>
      </w:pPr>
      <w:r w:rsidRPr="00B521B0">
        <w:t>- снижение риска причинения вреда (ущерба) охраняемым законом ценностям;</w:t>
      </w:r>
    </w:p>
    <w:p w:rsidR="00434C1B" w:rsidRPr="00B521B0" w:rsidRDefault="00434C1B" w:rsidP="00434C1B">
      <w:pPr>
        <w:pStyle w:val="20"/>
        <w:spacing w:before="0" w:after="0" w:line="240" w:lineRule="auto"/>
        <w:ind w:firstLine="709"/>
        <w:jc w:val="both"/>
      </w:pPr>
      <w:r w:rsidRPr="00B521B0">
        <w:t>- формирование единого понима</w:t>
      </w:r>
      <w:r w:rsidR="001E3471" w:rsidRPr="00B521B0">
        <w:t>ния обязательных требований у</w:t>
      </w:r>
      <w:r w:rsidRPr="00B521B0">
        <w:t xml:space="preserve"> участников контрольной деятельности;</w:t>
      </w:r>
    </w:p>
    <w:p w:rsidR="00434C1B" w:rsidRPr="00B521B0" w:rsidRDefault="00434C1B" w:rsidP="00434C1B">
      <w:pPr>
        <w:pStyle w:val="20"/>
        <w:spacing w:before="0" w:after="0" w:line="240" w:lineRule="auto"/>
        <w:ind w:firstLine="709"/>
        <w:jc w:val="both"/>
      </w:pPr>
      <w:r w:rsidRPr="00B521B0">
        <w:t>- взаимодействие контрольного ор</w:t>
      </w:r>
      <w:r w:rsidR="00023CAE">
        <w:t>гана с контролируемым</w:t>
      </w:r>
      <w:r w:rsidRPr="00B521B0">
        <w:t xml:space="preserve"> лиц</w:t>
      </w:r>
      <w:r w:rsidR="00023CAE">
        <w:t>о</w:t>
      </w:r>
      <w:r w:rsidRPr="00B521B0">
        <w:t xml:space="preserve">м, в том числе проведение профилактических мероприятий, предоставление необходимой </w:t>
      </w:r>
      <w:r w:rsidR="00023CAE">
        <w:t>информации контролируемому</w:t>
      </w:r>
      <w:r w:rsidR="001E3471" w:rsidRPr="00B521B0">
        <w:t xml:space="preserve"> лиц</w:t>
      </w:r>
      <w:r w:rsidR="00023CAE">
        <w:t>у</w:t>
      </w:r>
      <w:r w:rsidR="001E3471" w:rsidRPr="00B521B0">
        <w:t>.</w:t>
      </w:r>
    </w:p>
    <w:p w:rsidR="001E3471" w:rsidRPr="00B521B0" w:rsidRDefault="001E3471" w:rsidP="00434C1B">
      <w:pPr>
        <w:pStyle w:val="20"/>
        <w:spacing w:before="0" w:after="0" w:line="240" w:lineRule="auto"/>
        <w:ind w:firstLine="709"/>
        <w:jc w:val="both"/>
      </w:pPr>
    </w:p>
    <w:p w:rsidR="001E3471" w:rsidRPr="00B521B0" w:rsidRDefault="001E3471" w:rsidP="00B521B0">
      <w:pPr>
        <w:pStyle w:val="a3"/>
        <w:widowControl w:val="0"/>
        <w:numPr>
          <w:ilvl w:val="0"/>
          <w:numId w:val="19"/>
        </w:numPr>
        <w:autoSpaceDE w:val="0"/>
        <w:autoSpaceDN w:val="0"/>
        <w:rPr>
          <w:b/>
          <w:sz w:val="26"/>
          <w:szCs w:val="26"/>
        </w:rPr>
      </w:pPr>
      <w:r w:rsidRPr="00B521B0">
        <w:rPr>
          <w:b/>
          <w:sz w:val="26"/>
          <w:szCs w:val="26"/>
        </w:rPr>
        <w:t>Перечень профилактических мероприятий, сроки (периодичность) их проведения</w:t>
      </w:r>
    </w:p>
    <w:p w:rsidR="001E3471" w:rsidRPr="00B521B0" w:rsidRDefault="001E3471" w:rsidP="001E3471">
      <w:pPr>
        <w:pStyle w:val="a3"/>
        <w:widowControl w:val="0"/>
        <w:autoSpaceDE w:val="0"/>
        <w:autoSpaceDN w:val="0"/>
        <w:ind w:left="578"/>
        <w:rPr>
          <w:b/>
          <w:color w:val="0070C0"/>
          <w:sz w:val="26"/>
          <w:szCs w:val="26"/>
        </w:rPr>
      </w:pPr>
    </w:p>
    <w:p w:rsidR="001E3471" w:rsidRPr="001E3471" w:rsidRDefault="001E3471" w:rsidP="001E3471">
      <w:pPr>
        <w:pStyle w:val="a3"/>
        <w:widowControl w:val="0"/>
        <w:tabs>
          <w:tab w:val="left" w:pos="851"/>
          <w:tab w:val="left" w:pos="993"/>
        </w:tabs>
        <w:autoSpaceDE w:val="0"/>
        <w:autoSpaceDN w:val="0"/>
        <w:ind w:left="0" w:firstLine="709"/>
        <w:jc w:val="both"/>
        <w:rPr>
          <w:sz w:val="26"/>
          <w:szCs w:val="26"/>
          <w:lang w:eastAsia="en-US" w:bidi="hi-IN"/>
        </w:rPr>
      </w:pPr>
      <w:r w:rsidRPr="001E3471">
        <w:rPr>
          <w:sz w:val="26"/>
          <w:szCs w:val="26"/>
          <w:lang w:eastAsia="en-US" w:bidi="hi-IN"/>
        </w:rPr>
        <w:t>При осуществлении муниципального контроля проводятся следующие профилактические мероприятия:</w:t>
      </w:r>
    </w:p>
    <w:p w:rsidR="001E3471" w:rsidRPr="001E3471" w:rsidRDefault="001E3471" w:rsidP="001E3471">
      <w:pPr>
        <w:pStyle w:val="a3"/>
        <w:widowControl w:val="0"/>
        <w:tabs>
          <w:tab w:val="left" w:pos="851"/>
          <w:tab w:val="left" w:pos="993"/>
        </w:tabs>
        <w:autoSpaceDE w:val="0"/>
        <w:autoSpaceDN w:val="0"/>
        <w:ind w:left="578"/>
        <w:jc w:val="both"/>
        <w:rPr>
          <w:sz w:val="26"/>
          <w:szCs w:val="26"/>
          <w:lang w:eastAsia="en-US" w:bidi="hi-IN"/>
        </w:rPr>
      </w:pPr>
      <w:r w:rsidRPr="001E3471">
        <w:rPr>
          <w:sz w:val="26"/>
          <w:szCs w:val="26"/>
          <w:lang w:eastAsia="en-US" w:bidi="hi-IN"/>
        </w:rPr>
        <w:t>1) информирование;</w:t>
      </w:r>
    </w:p>
    <w:p w:rsidR="001E3471" w:rsidRPr="001E3471" w:rsidRDefault="001E3471" w:rsidP="001E3471">
      <w:pPr>
        <w:pStyle w:val="a3"/>
        <w:widowControl w:val="0"/>
        <w:tabs>
          <w:tab w:val="left" w:pos="851"/>
          <w:tab w:val="left" w:pos="993"/>
        </w:tabs>
        <w:autoSpaceDE w:val="0"/>
        <w:autoSpaceDN w:val="0"/>
        <w:ind w:left="578"/>
        <w:jc w:val="both"/>
        <w:rPr>
          <w:sz w:val="26"/>
          <w:szCs w:val="26"/>
          <w:lang w:eastAsia="en-US" w:bidi="hi-IN"/>
        </w:rPr>
      </w:pPr>
      <w:r w:rsidRPr="001E3471">
        <w:rPr>
          <w:sz w:val="26"/>
          <w:szCs w:val="26"/>
          <w:lang w:eastAsia="en-US" w:bidi="hi-IN"/>
        </w:rPr>
        <w:lastRenderedPageBreak/>
        <w:t xml:space="preserve">2) обобщение правоприменительной практики; </w:t>
      </w:r>
    </w:p>
    <w:p w:rsidR="001E3471" w:rsidRPr="001E3471" w:rsidRDefault="001E3471" w:rsidP="001E3471">
      <w:pPr>
        <w:pStyle w:val="a3"/>
        <w:widowControl w:val="0"/>
        <w:tabs>
          <w:tab w:val="left" w:pos="851"/>
          <w:tab w:val="left" w:pos="993"/>
        </w:tabs>
        <w:autoSpaceDE w:val="0"/>
        <w:autoSpaceDN w:val="0"/>
        <w:ind w:left="578"/>
        <w:jc w:val="both"/>
        <w:rPr>
          <w:sz w:val="26"/>
          <w:szCs w:val="26"/>
          <w:lang w:eastAsia="en-US" w:bidi="hi-IN"/>
        </w:rPr>
      </w:pPr>
      <w:r w:rsidRPr="001E3471">
        <w:rPr>
          <w:sz w:val="26"/>
          <w:szCs w:val="26"/>
          <w:lang w:eastAsia="en-US" w:bidi="hi-IN"/>
        </w:rPr>
        <w:t>3) объявление предостережения;</w:t>
      </w:r>
    </w:p>
    <w:p w:rsidR="001E3471" w:rsidRPr="001E3471" w:rsidRDefault="001E3471" w:rsidP="001E3471">
      <w:pPr>
        <w:pStyle w:val="a3"/>
        <w:widowControl w:val="0"/>
        <w:tabs>
          <w:tab w:val="left" w:pos="851"/>
          <w:tab w:val="left" w:pos="993"/>
        </w:tabs>
        <w:autoSpaceDE w:val="0"/>
        <w:autoSpaceDN w:val="0"/>
        <w:ind w:left="578"/>
        <w:jc w:val="both"/>
        <w:rPr>
          <w:sz w:val="26"/>
          <w:szCs w:val="26"/>
          <w:lang w:eastAsia="en-US" w:bidi="hi-IN"/>
        </w:rPr>
      </w:pPr>
      <w:r w:rsidRPr="001E3471">
        <w:rPr>
          <w:sz w:val="26"/>
          <w:szCs w:val="26"/>
          <w:lang w:eastAsia="en-US" w:bidi="hi-IN"/>
        </w:rPr>
        <w:t>4) консультирование;</w:t>
      </w:r>
    </w:p>
    <w:p w:rsidR="001E3471" w:rsidRDefault="001E3471" w:rsidP="001E3471">
      <w:pPr>
        <w:pStyle w:val="a3"/>
        <w:widowControl w:val="0"/>
        <w:tabs>
          <w:tab w:val="left" w:pos="851"/>
          <w:tab w:val="left" w:pos="993"/>
        </w:tabs>
        <w:autoSpaceDE w:val="0"/>
        <w:autoSpaceDN w:val="0"/>
        <w:ind w:left="578"/>
        <w:jc w:val="both"/>
        <w:rPr>
          <w:color w:val="000000"/>
          <w:sz w:val="26"/>
          <w:szCs w:val="26"/>
          <w:lang w:eastAsia="en-US" w:bidi="hi-IN"/>
        </w:rPr>
      </w:pPr>
      <w:r w:rsidRPr="001E3471">
        <w:rPr>
          <w:sz w:val="26"/>
          <w:szCs w:val="26"/>
          <w:lang w:eastAsia="en-US" w:bidi="hi-IN"/>
        </w:rPr>
        <w:t>5)</w:t>
      </w:r>
      <w:r w:rsidRPr="001E3471">
        <w:rPr>
          <w:color w:val="000000"/>
          <w:sz w:val="26"/>
          <w:szCs w:val="26"/>
          <w:lang w:eastAsia="en-US" w:bidi="hi-IN"/>
        </w:rPr>
        <w:t xml:space="preserve"> профилактический визит. </w:t>
      </w:r>
    </w:p>
    <w:p w:rsidR="00B521B0" w:rsidRPr="001E3471" w:rsidRDefault="00B521B0" w:rsidP="001E3471">
      <w:pPr>
        <w:pStyle w:val="a3"/>
        <w:widowControl w:val="0"/>
        <w:tabs>
          <w:tab w:val="left" w:pos="851"/>
          <w:tab w:val="left" w:pos="993"/>
        </w:tabs>
        <w:autoSpaceDE w:val="0"/>
        <w:autoSpaceDN w:val="0"/>
        <w:ind w:left="578"/>
        <w:jc w:val="both"/>
        <w:rPr>
          <w:sz w:val="26"/>
          <w:szCs w:val="26"/>
          <w:lang w:eastAsia="en-US" w:bidi="hi-IN"/>
        </w:rPr>
      </w:pPr>
    </w:p>
    <w:tbl>
      <w:tblPr>
        <w:tblW w:w="1049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"/>
        <w:gridCol w:w="2187"/>
        <w:gridCol w:w="3685"/>
        <w:gridCol w:w="2127"/>
        <w:gridCol w:w="1984"/>
      </w:tblGrid>
      <w:tr w:rsidR="001E3471" w:rsidRPr="001D4B5D" w:rsidTr="00B10D55">
        <w:tc>
          <w:tcPr>
            <w:tcW w:w="507" w:type="dxa"/>
          </w:tcPr>
          <w:p w:rsidR="001E3471" w:rsidRPr="001D4B5D" w:rsidRDefault="001E3471" w:rsidP="00DE068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D4B5D">
              <w:rPr>
                <w:b/>
              </w:rPr>
              <w:t>№ п/п</w:t>
            </w:r>
          </w:p>
        </w:tc>
        <w:tc>
          <w:tcPr>
            <w:tcW w:w="2187" w:type="dxa"/>
          </w:tcPr>
          <w:p w:rsidR="001E3471" w:rsidRPr="001D4B5D" w:rsidRDefault="001E3471" w:rsidP="00DE068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D4B5D">
              <w:rPr>
                <w:b/>
              </w:rPr>
              <w:t>Наименование мероприятия</w:t>
            </w:r>
          </w:p>
        </w:tc>
        <w:tc>
          <w:tcPr>
            <w:tcW w:w="3685" w:type="dxa"/>
          </w:tcPr>
          <w:p w:rsidR="001E3471" w:rsidRPr="008964B3" w:rsidRDefault="001E3471" w:rsidP="00DE068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220BAD">
              <w:rPr>
                <w:b/>
              </w:rPr>
              <w:t>Форма мероприятия</w:t>
            </w:r>
          </w:p>
        </w:tc>
        <w:tc>
          <w:tcPr>
            <w:tcW w:w="2127" w:type="dxa"/>
          </w:tcPr>
          <w:p w:rsidR="001E3471" w:rsidRPr="001D4B5D" w:rsidRDefault="001E3471" w:rsidP="00DE068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D4B5D">
              <w:rPr>
                <w:b/>
              </w:rPr>
              <w:t>Сроки (периодичность) проведения мероприятия</w:t>
            </w:r>
          </w:p>
        </w:tc>
        <w:tc>
          <w:tcPr>
            <w:tcW w:w="1984" w:type="dxa"/>
          </w:tcPr>
          <w:p w:rsidR="001E3471" w:rsidRPr="001D4B5D" w:rsidRDefault="001E3471" w:rsidP="00DE068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D4B5D">
              <w:rPr>
                <w:b/>
              </w:rPr>
              <w:t xml:space="preserve">Ответственное структурное </w:t>
            </w:r>
          </w:p>
          <w:p w:rsidR="001E3471" w:rsidRPr="001D4B5D" w:rsidRDefault="001E3471" w:rsidP="00DE068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D4B5D">
              <w:rPr>
                <w:b/>
              </w:rPr>
              <w:t>подразделение</w:t>
            </w:r>
          </w:p>
          <w:p w:rsidR="001E3471" w:rsidRPr="001D4B5D" w:rsidRDefault="001E3471" w:rsidP="00DE068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1E3471" w:rsidRPr="001D4B5D" w:rsidTr="00B10D55">
        <w:tc>
          <w:tcPr>
            <w:tcW w:w="507" w:type="dxa"/>
            <w:vMerge w:val="restart"/>
          </w:tcPr>
          <w:p w:rsidR="001E3471" w:rsidRPr="00BD1AE2" w:rsidRDefault="001E3471" w:rsidP="00DE068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D1AE2">
              <w:rPr>
                <w:sz w:val="20"/>
                <w:szCs w:val="20"/>
              </w:rPr>
              <w:t>1.</w:t>
            </w:r>
          </w:p>
          <w:p w:rsidR="001E3471" w:rsidRPr="00BD1AE2" w:rsidRDefault="001E3471" w:rsidP="00DE068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1E3471" w:rsidRPr="00BD1AE2" w:rsidRDefault="001E3471" w:rsidP="00DE068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87" w:type="dxa"/>
            <w:vMerge w:val="restart"/>
          </w:tcPr>
          <w:p w:rsidR="001E3471" w:rsidRPr="00BD1AE2" w:rsidRDefault="001E3471" w:rsidP="00DE068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BD1AE2">
              <w:rPr>
                <w:b/>
                <w:sz w:val="20"/>
                <w:szCs w:val="20"/>
              </w:rPr>
              <w:t>Информирование</w:t>
            </w:r>
          </w:p>
        </w:tc>
        <w:tc>
          <w:tcPr>
            <w:tcW w:w="3685" w:type="dxa"/>
          </w:tcPr>
          <w:p w:rsidR="001E3471" w:rsidRPr="00A7041E" w:rsidRDefault="001E3471" w:rsidP="00A7041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  <w:r w:rsidRPr="00A7041E">
              <w:rPr>
                <w:sz w:val="20"/>
                <w:szCs w:val="20"/>
                <w:lang w:eastAsia="ar-SA"/>
              </w:rPr>
              <w:t xml:space="preserve">Размещение перечня нормативных правовых актов, содержащих обязательные требования, соблюдение которых оценивается при </w:t>
            </w:r>
            <w:r w:rsidR="00A7041E" w:rsidRPr="00A7041E">
              <w:rPr>
                <w:rFonts w:eastAsia="Calibri"/>
                <w:sz w:val="20"/>
                <w:szCs w:val="20"/>
              </w:rPr>
              <w:t xml:space="preserve">осуществлении </w:t>
            </w:r>
            <w:r w:rsidR="00A7041E" w:rsidRPr="00A7041E">
              <w:rPr>
                <w:sz w:val="20"/>
                <w:szCs w:val="20"/>
              </w:rPr>
              <w:t xml:space="preserve">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</w:t>
            </w:r>
            <w:r w:rsidR="00A7041E" w:rsidRPr="00A7041E">
              <w:rPr>
                <w:rStyle w:val="bumpedfont15"/>
                <w:bCs/>
                <w:sz w:val="20"/>
                <w:szCs w:val="20"/>
              </w:rPr>
              <w:t xml:space="preserve">в границах </w:t>
            </w:r>
            <w:r w:rsidR="00A7041E" w:rsidRPr="00A7041E">
              <w:rPr>
                <w:bCs/>
                <w:iCs/>
                <w:sz w:val="20"/>
                <w:szCs w:val="20"/>
              </w:rPr>
              <w:t xml:space="preserve">муниципального образования </w:t>
            </w:r>
            <w:r w:rsidR="00A7041E">
              <w:rPr>
                <w:sz w:val="20"/>
                <w:szCs w:val="20"/>
              </w:rPr>
              <w:t>«Город Глазов»</w:t>
            </w:r>
            <w:r w:rsidRPr="00DE3CE0">
              <w:rPr>
                <w:sz w:val="20"/>
                <w:szCs w:val="20"/>
                <w:lang w:eastAsia="ar-SA"/>
              </w:rPr>
              <w:t>, а также тексты данных правовых актов</w:t>
            </w:r>
            <w:r w:rsidR="00A7041E">
              <w:rPr>
                <w:sz w:val="20"/>
                <w:szCs w:val="20"/>
                <w:lang w:eastAsia="ar-SA"/>
              </w:rPr>
              <w:t xml:space="preserve"> н</w:t>
            </w:r>
            <w:r w:rsidR="00A7041E" w:rsidRPr="00DE3CE0">
              <w:rPr>
                <w:sz w:val="20"/>
                <w:szCs w:val="20"/>
                <w:lang w:eastAsia="ar-SA"/>
              </w:rPr>
              <w:t>а официальном сайте Администрации города  Глазова в информационно-телекоммуникационной сети «Интернет»</w:t>
            </w:r>
          </w:p>
        </w:tc>
        <w:tc>
          <w:tcPr>
            <w:tcW w:w="2127" w:type="dxa"/>
          </w:tcPr>
          <w:p w:rsidR="001E3471" w:rsidRPr="00BD1AE2" w:rsidRDefault="001E3471" w:rsidP="00DE068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D1AE2">
              <w:rPr>
                <w:sz w:val="20"/>
                <w:szCs w:val="20"/>
              </w:rPr>
              <w:t>постоянно</w:t>
            </w:r>
          </w:p>
        </w:tc>
        <w:tc>
          <w:tcPr>
            <w:tcW w:w="1984" w:type="dxa"/>
          </w:tcPr>
          <w:p w:rsidR="001E3471" w:rsidRPr="00BD1AE2" w:rsidRDefault="001E3471" w:rsidP="00DE068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BC501B">
              <w:rPr>
                <w:rFonts w:eastAsia="Calibri"/>
                <w:sz w:val="20"/>
                <w:szCs w:val="20"/>
                <w:lang w:eastAsia="en-US"/>
              </w:rPr>
              <w:t>Управление  жилищно-коммунального хозяйства Администрации г. Глазова</w:t>
            </w:r>
          </w:p>
        </w:tc>
      </w:tr>
      <w:tr w:rsidR="001E3471" w:rsidRPr="001D4B5D" w:rsidTr="00B10D55">
        <w:tc>
          <w:tcPr>
            <w:tcW w:w="507" w:type="dxa"/>
            <w:vMerge/>
          </w:tcPr>
          <w:p w:rsidR="001E3471" w:rsidRPr="00BD1AE2" w:rsidRDefault="001E3471" w:rsidP="00DE068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7" w:type="dxa"/>
            <w:vMerge/>
          </w:tcPr>
          <w:p w:rsidR="001E3471" w:rsidRPr="00BD1AE2" w:rsidRDefault="001E3471" w:rsidP="00DE068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1E3471" w:rsidRPr="00BD1AE2" w:rsidRDefault="001E3471" w:rsidP="00DE068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Информирование населения на собраниях и конференциях граждан об  обязательных требованиях, предъявляемых к объектам контроля.</w:t>
            </w:r>
          </w:p>
        </w:tc>
        <w:tc>
          <w:tcPr>
            <w:tcW w:w="2127" w:type="dxa"/>
          </w:tcPr>
          <w:p w:rsidR="001E3471" w:rsidRPr="00DE3CE0" w:rsidRDefault="001E3471" w:rsidP="00DE068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E3CE0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984" w:type="dxa"/>
            <w:vMerge w:val="restart"/>
          </w:tcPr>
          <w:p w:rsidR="001E3471" w:rsidRPr="00BC501B" w:rsidRDefault="001E3471" w:rsidP="00DE068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BC501B">
              <w:rPr>
                <w:rFonts w:eastAsia="Calibri"/>
                <w:sz w:val="20"/>
                <w:szCs w:val="20"/>
                <w:lang w:eastAsia="en-US"/>
              </w:rPr>
              <w:t>Управление  жилищно-коммунального хозяйства Администрации г. Глазова</w:t>
            </w:r>
          </w:p>
        </w:tc>
      </w:tr>
      <w:tr w:rsidR="001E3471" w:rsidRPr="001D4B5D" w:rsidTr="00B10D55">
        <w:tc>
          <w:tcPr>
            <w:tcW w:w="507" w:type="dxa"/>
          </w:tcPr>
          <w:p w:rsidR="001E3471" w:rsidRPr="00BD1AE2" w:rsidRDefault="001E3471" w:rsidP="00DE068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D1AE2">
              <w:rPr>
                <w:sz w:val="20"/>
                <w:szCs w:val="20"/>
              </w:rPr>
              <w:t>2</w:t>
            </w:r>
          </w:p>
        </w:tc>
        <w:tc>
          <w:tcPr>
            <w:tcW w:w="2187" w:type="dxa"/>
          </w:tcPr>
          <w:p w:rsidR="001E3471" w:rsidRPr="00BD1AE2" w:rsidRDefault="001E3471" w:rsidP="00DE068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D1AE2">
              <w:rPr>
                <w:b/>
                <w:sz w:val="20"/>
                <w:szCs w:val="20"/>
              </w:rPr>
              <w:t>Обобщение правоприменительной практики</w:t>
            </w:r>
          </w:p>
          <w:p w:rsidR="001E3471" w:rsidRPr="00BD1AE2" w:rsidRDefault="001E3471" w:rsidP="00DE068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1E3471" w:rsidRPr="00BD1AE2" w:rsidRDefault="001E3471" w:rsidP="00DE068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BD1AE2">
              <w:rPr>
                <w:sz w:val="20"/>
                <w:szCs w:val="20"/>
                <w:lang w:eastAsia="ar-SA"/>
              </w:rPr>
              <w:t>Подготовка и размещение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bCs/>
                <w:sz w:val="20"/>
                <w:szCs w:val="20"/>
              </w:rPr>
              <w:t>доклада о правоприменительной практике</w:t>
            </w:r>
            <w:r w:rsidRPr="00BD1AE2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размещенного </w:t>
            </w:r>
            <w:r>
              <w:rPr>
                <w:sz w:val="20"/>
                <w:szCs w:val="20"/>
                <w:lang w:eastAsia="ar-SA"/>
              </w:rPr>
              <w:t>в специальном разделе</w:t>
            </w:r>
            <w:r w:rsidRPr="00BD1AE2">
              <w:rPr>
                <w:sz w:val="20"/>
                <w:szCs w:val="20"/>
                <w:lang w:eastAsia="ar-SA"/>
              </w:rPr>
              <w:t xml:space="preserve"> на официальном сайте</w:t>
            </w:r>
            <w:r>
              <w:rPr>
                <w:sz w:val="20"/>
                <w:szCs w:val="20"/>
                <w:lang w:eastAsia="ar-SA"/>
              </w:rPr>
              <w:t xml:space="preserve"> Администрации города Глазова</w:t>
            </w:r>
            <w:r w:rsidRPr="00BD1AE2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 xml:space="preserve">посвященном контрольной деятельности. </w:t>
            </w:r>
            <w:r w:rsidRPr="00BD1AE2">
              <w:rPr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127" w:type="dxa"/>
          </w:tcPr>
          <w:p w:rsidR="001E3471" w:rsidRPr="00BD1AE2" w:rsidRDefault="00555BCD" w:rsidP="00DE068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 июля 2025</w:t>
            </w:r>
            <w:r w:rsidR="001E347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984" w:type="dxa"/>
            <w:vMerge/>
          </w:tcPr>
          <w:p w:rsidR="001E3471" w:rsidRPr="00BD1AE2" w:rsidRDefault="001E3471" w:rsidP="00DE068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E3471" w:rsidRPr="001D4B5D" w:rsidTr="00B10D55">
        <w:tc>
          <w:tcPr>
            <w:tcW w:w="507" w:type="dxa"/>
          </w:tcPr>
          <w:p w:rsidR="001E3471" w:rsidRPr="00BD1AE2" w:rsidRDefault="001E3471" w:rsidP="00DE068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D1AE2">
              <w:rPr>
                <w:sz w:val="20"/>
                <w:szCs w:val="20"/>
              </w:rPr>
              <w:t>3</w:t>
            </w:r>
          </w:p>
        </w:tc>
        <w:tc>
          <w:tcPr>
            <w:tcW w:w="2187" w:type="dxa"/>
          </w:tcPr>
          <w:p w:rsidR="001E3471" w:rsidRPr="00BD1AE2" w:rsidRDefault="001E3471" w:rsidP="00DE068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D1AE2">
              <w:rPr>
                <w:b/>
                <w:sz w:val="20"/>
                <w:szCs w:val="20"/>
              </w:rPr>
              <w:t xml:space="preserve">Объявление  предостережений о недопустимости нарушения обязательных требований </w:t>
            </w:r>
          </w:p>
        </w:tc>
        <w:tc>
          <w:tcPr>
            <w:tcW w:w="3685" w:type="dxa"/>
          </w:tcPr>
          <w:p w:rsidR="001E3471" w:rsidRPr="00BD1AE2" w:rsidRDefault="001E3471" w:rsidP="00DE068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ar-SA"/>
              </w:rPr>
            </w:pPr>
            <w:r w:rsidRPr="00BD1AE2">
              <w:rPr>
                <w:sz w:val="20"/>
                <w:szCs w:val="20"/>
                <w:lang w:eastAsia="ar-SA"/>
              </w:rPr>
              <w:t>составление и направление предостережений о недопустимости нарушения обязательных требований</w:t>
            </w:r>
            <w:r w:rsidRPr="00BD1AE2">
              <w:rPr>
                <w:sz w:val="20"/>
                <w:szCs w:val="20"/>
              </w:rPr>
              <w:t xml:space="preserve"> в соответствии со статьи 49 Федерального закона № 248</w:t>
            </w:r>
          </w:p>
        </w:tc>
        <w:tc>
          <w:tcPr>
            <w:tcW w:w="2127" w:type="dxa"/>
          </w:tcPr>
          <w:p w:rsidR="001E3471" w:rsidRPr="00BD1AE2" w:rsidRDefault="001E3471" w:rsidP="00DE068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D1AE2">
              <w:rPr>
                <w:sz w:val="20"/>
                <w:szCs w:val="20"/>
              </w:rPr>
              <w:t xml:space="preserve">В течение года, </w:t>
            </w:r>
          </w:p>
          <w:p w:rsidR="001E3471" w:rsidRPr="00BD1AE2" w:rsidRDefault="001E3471" w:rsidP="00DE0687">
            <w:pPr>
              <w:widowControl w:val="0"/>
              <w:autoSpaceDE w:val="0"/>
              <w:autoSpaceDN w:val="0"/>
              <w:jc w:val="center"/>
              <w:rPr>
                <w:color w:val="0000FF"/>
                <w:sz w:val="20"/>
                <w:szCs w:val="20"/>
              </w:rPr>
            </w:pPr>
            <w:r w:rsidRPr="00BD1AE2">
              <w:rPr>
                <w:sz w:val="20"/>
                <w:szCs w:val="20"/>
              </w:rPr>
              <w:t xml:space="preserve">при наличии оснований, предусмотренных Федеральным </w:t>
            </w:r>
            <w:hyperlink r:id="rId9" w:history="1">
              <w:r w:rsidRPr="00BD1AE2">
                <w:rPr>
                  <w:sz w:val="20"/>
                  <w:szCs w:val="20"/>
                </w:rPr>
                <w:t>законом</w:t>
              </w:r>
            </w:hyperlink>
          </w:p>
          <w:p w:rsidR="001E3471" w:rsidRPr="00BD1AE2" w:rsidRDefault="001E3471" w:rsidP="00DE068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BD1AE2">
              <w:rPr>
                <w:sz w:val="20"/>
                <w:szCs w:val="20"/>
              </w:rPr>
              <w:t xml:space="preserve"> № 248</w:t>
            </w:r>
          </w:p>
        </w:tc>
        <w:tc>
          <w:tcPr>
            <w:tcW w:w="1984" w:type="dxa"/>
            <w:vMerge/>
          </w:tcPr>
          <w:p w:rsidR="001E3471" w:rsidRPr="00BD1AE2" w:rsidRDefault="001E3471" w:rsidP="00DE068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E3471" w:rsidRPr="001D4B5D" w:rsidTr="00B10D55">
        <w:tc>
          <w:tcPr>
            <w:tcW w:w="507" w:type="dxa"/>
          </w:tcPr>
          <w:p w:rsidR="001E3471" w:rsidRPr="00BD1AE2" w:rsidRDefault="001E3471" w:rsidP="00DE068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D1AE2">
              <w:rPr>
                <w:sz w:val="20"/>
                <w:szCs w:val="20"/>
              </w:rPr>
              <w:t>4</w:t>
            </w:r>
          </w:p>
        </w:tc>
        <w:tc>
          <w:tcPr>
            <w:tcW w:w="2187" w:type="dxa"/>
          </w:tcPr>
          <w:p w:rsidR="001E3471" w:rsidRPr="00BD1AE2" w:rsidRDefault="001E3471" w:rsidP="00DE068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BD1AE2">
              <w:rPr>
                <w:rFonts w:eastAsia="Calibri"/>
                <w:b/>
                <w:sz w:val="20"/>
                <w:szCs w:val="20"/>
                <w:lang w:eastAsia="en-US"/>
              </w:rPr>
              <w:t xml:space="preserve">Консультирование в соответствии со статьей 50 Федерального закона № 248 </w:t>
            </w:r>
          </w:p>
        </w:tc>
        <w:tc>
          <w:tcPr>
            <w:tcW w:w="3685" w:type="dxa"/>
          </w:tcPr>
          <w:p w:rsidR="001E3471" w:rsidRPr="00BD1AE2" w:rsidRDefault="001E3471" w:rsidP="00023CA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  <w:r w:rsidRPr="00BD1AE2">
              <w:rPr>
                <w:rFonts w:eastAsia="Calibri"/>
                <w:sz w:val="20"/>
                <w:szCs w:val="20"/>
                <w:lang w:eastAsia="en-US"/>
              </w:rPr>
              <w:t>Консультирование  по телефону, посредством видео-конференц-связи, на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D1AE2">
              <w:rPr>
                <w:rFonts w:eastAsia="Calibri"/>
                <w:sz w:val="20"/>
                <w:szCs w:val="20"/>
                <w:lang w:eastAsia="en-US"/>
              </w:rPr>
              <w:t>личном приеме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BD1AE2">
              <w:rPr>
                <w:rFonts w:eastAsia="Calibri"/>
                <w:sz w:val="20"/>
                <w:szCs w:val="20"/>
                <w:lang w:eastAsia="en-US"/>
              </w:rPr>
              <w:t xml:space="preserve"> либо в ходе проведения профилактического мероприятия, контрольного мероприятия</w:t>
            </w:r>
          </w:p>
        </w:tc>
        <w:tc>
          <w:tcPr>
            <w:tcW w:w="2127" w:type="dxa"/>
          </w:tcPr>
          <w:p w:rsidR="001E3471" w:rsidRPr="00BD1AE2" w:rsidRDefault="001E3471" w:rsidP="00DE068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BD1AE2">
              <w:rPr>
                <w:sz w:val="20"/>
                <w:szCs w:val="20"/>
              </w:rPr>
              <w:t>В течение года, по мере необходимости</w:t>
            </w:r>
          </w:p>
        </w:tc>
        <w:tc>
          <w:tcPr>
            <w:tcW w:w="1984" w:type="dxa"/>
            <w:vMerge/>
          </w:tcPr>
          <w:p w:rsidR="001E3471" w:rsidRPr="00BD1AE2" w:rsidRDefault="001E3471" w:rsidP="00DE068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E3471" w:rsidRPr="001D4B5D" w:rsidTr="00B10D55">
        <w:tc>
          <w:tcPr>
            <w:tcW w:w="507" w:type="dxa"/>
          </w:tcPr>
          <w:p w:rsidR="001E3471" w:rsidRPr="00BD1AE2" w:rsidRDefault="001E3471" w:rsidP="00DE068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D1AE2">
              <w:rPr>
                <w:sz w:val="20"/>
                <w:szCs w:val="20"/>
              </w:rPr>
              <w:t>5</w:t>
            </w:r>
          </w:p>
        </w:tc>
        <w:tc>
          <w:tcPr>
            <w:tcW w:w="2187" w:type="dxa"/>
          </w:tcPr>
          <w:p w:rsidR="001E3471" w:rsidRPr="00BD1AE2" w:rsidRDefault="001E3471" w:rsidP="00DE0687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BD1AE2">
              <w:rPr>
                <w:b/>
                <w:sz w:val="20"/>
                <w:szCs w:val="20"/>
                <w:shd w:val="clear" w:color="auto" w:fill="FFFFFF"/>
              </w:rPr>
              <w:t xml:space="preserve">Проведение профилактических визитов </w:t>
            </w:r>
            <w:r w:rsidRPr="00BD1AE2">
              <w:rPr>
                <w:b/>
                <w:sz w:val="20"/>
                <w:szCs w:val="20"/>
              </w:rPr>
              <w:t>в соответствии со статьи 52 Федерального закона № 248</w:t>
            </w:r>
          </w:p>
        </w:tc>
        <w:tc>
          <w:tcPr>
            <w:tcW w:w="3685" w:type="dxa"/>
          </w:tcPr>
          <w:p w:rsidR="001E3471" w:rsidRPr="00BD1AE2" w:rsidRDefault="001E3471" w:rsidP="00A7041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ar-SA"/>
              </w:rPr>
            </w:pPr>
            <w:r w:rsidRPr="00B568D5">
              <w:rPr>
                <w:sz w:val="20"/>
                <w:szCs w:val="20"/>
                <w:shd w:val="clear" w:color="auto" w:fill="FFFFFF"/>
              </w:rPr>
              <w:t>профилактические визиты</w:t>
            </w:r>
            <w:r w:rsidR="00A7041E">
              <w:rPr>
                <w:sz w:val="20"/>
                <w:szCs w:val="20"/>
                <w:shd w:val="clear" w:color="auto" w:fill="FFFFFF"/>
              </w:rPr>
              <w:t xml:space="preserve"> проводиться инспектором в форме профилактической беседы по месту осуществления деятельности контролируемого лица либо с использованием видеоконференцсвязи </w:t>
            </w:r>
          </w:p>
        </w:tc>
        <w:tc>
          <w:tcPr>
            <w:tcW w:w="2127" w:type="dxa"/>
          </w:tcPr>
          <w:p w:rsidR="0024336C" w:rsidRDefault="0024336C" w:rsidP="002433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 течение одного года с момента начала деятельности</w:t>
            </w:r>
          </w:p>
          <w:p w:rsidR="001E3471" w:rsidRPr="00B521B0" w:rsidRDefault="001E3471" w:rsidP="00B52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E3471" w:rsidRPr="00BD1AE2" w:rsidRDefault="001E3471" w:rsidP="00DE068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1E3471" w:rsidRDefault="001E3471" w:rsidP="001E3471">
      <w:pPr>
        <w:pStyle w:val="20"/>
        <w:spacing w:before="0" w:after="0" w:line="240" w:lineRule="auto"/>
        <w:ind w:left="578" w:firstLine="0"/>
        <w:jc w:val="both"/>
        <w:rPr>
          <w:sz w:val="28"/>
          <w:szCs w:val="28"/>
        </w:rPr>
      </w:pPr>
    </w:p>
    <w:p w:rsidR="00B521B0" w:rsidRPr="00B521B0" w:rsidRDefault="00B521B0" w:rsidP="00B521B0">
      <w:pPr>
        <w:pStyle w:val="20"/>
        <w:numPr>
          <w:ilvl w:val="0"/>
          <w:numId w:val="19"/>
        </w:numPr>
        <w:spacing w:before="0" w:after="0" w:line="240" w:lineRule="auto"/>
        <w:rPr>
          <w:b/>
        </w:rPr>
      </w:pPr>
      <w:r w:rsidRPr="00B521B0">
        <w:rPr>
          <w:b/>
        </w:rPr>
        <w:t>Показатели результативности и эффективности программы</w:t>
      </w:r>
    </w:p>
    <w:p w:rsidR="00B521B0" w:rsidRPr="00B521B0" w:rsidRDefault="00B521B0" w:rsidP="00B521B0">
      <w:pPr>
        <w:pStyle w:val="20"/>
        <w:spacing w:before="0" w:after="0" w:line="240" w:lineRule="auto"/>
        <w:ind w:left="578" w:firstLine="0"/>
        <w:jc w:val="both"/>
      </w:pPr>
    </w:p>
    <w:p w:rsidR="00B521B0" w:rsidRPr="00B521B0" w:rsidRDefault="00B521B0" w:rsidP="00B521B0">
      <w:pPr>
        <w:pStyle w:val="20"/>
        <w:spacing w:before="0" w:after="0" w:line="240" w:lineRule="auto"/>
        <w:ind w:firstLine="709"/>
        <w:jc w:val="both"/>
      </w:pPr>
      <w:r>
        <w:lastRenderedPageBreak/>
        <w:t xml:space="preserve">4.1 </w:t>
      </w:r>
      <w:r w:rsidRPr="00B521B0">
        <w:t xml:space="preserve">Показателями  </w:t>
      </w:r>
      <w:r w:rsidR="00023CAE">
        <w:t xml:space="preserve">результативности </w:t>
      </w:r>
      <w:r w:rsidRPr="00B521B0">
        <w:t>являются:</w:t>
      </w:r>
    </w:p>
    <w:p w:rsidR="00B521B0" w:rsidRPr="00B521B0" w:rsidRDefault="00B521B0" w:rsidP="00B521B0">
      <w:pPr>
        <w:pStyle w:val="20"/>
        <w:spacing w:before="0" w:after="0" w:line="240" w:lineRule="auto"/>
        <w:ind w:firstLine="709"/>
        <w:jc w:val="both"/>
      </w:pPr>
      <w:r w:rsidRPr="00B521B0">
        <w:t>1) формирование ответственного, добросовестного, пр</w:t>
      </w:r>
      <w:r w:rsidR="0086247D">
        <w:t>авового поведения контролируемого</w:t>
      </w:r>
      <w:r w:rsidRPr="00B521B0">
        <w:t xml:space="preserve"> лиц</w:t>
      </w:r>
      <w:r w:rsidR="0086247D">
        <w:t>а</w:t>
      </w:r>
      <w:r w:rsidRPr="00B521B0">
        <w:t xml:space="preserve"> и единого понимания обязательных требований у всех участников контрольной деятельности;</w:t>
      </w:r>
    </w:p>
    <w:p w:rsidR="00B521B0" w:rsidRPr="00B521B0" w:rsidRDefault="00B521B0" w:rsidP="00B521B0">
      <w:pPr>
        <w:pStyle w:val="20"/>
        <w:spacing w:before="0" w:after="0" w:line="240" w:lineRule="auto"/>
        <w:ind w:firstLine="709"/>
        <w:jc w:val="both"/>
      </w:pPr>
      <w:r w:rsidRPr="00B521B0">
        <w:t xml:space="preserve">2) предотвращение нарушений обязательных требований и снижение рисков причинения вреда (ущерба) охраняемым законом ценностям. </w:t>
      </w:r>
    </w:p>
    <w:p w:rsidR="00B521B0" w:rsidRDefault="00B521B0" w:rsidP="00B521B0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B521B0">
        <w:t xml:space="preserve">3) снижение количества однотипных и повторяющихся нарушений </w:t>
      </w:r>
      <w:r w:rsidR="00B10D55">
        <w:t xml:space="preserve">подконтрольным </w:t>
      </w:r>
      <w:r w:rsidR="00023CAE">
        <w:t>лицом</w:t>
      </w:r>
      <w:r w:rsidR="00B10D55">
        <w:t>;</w:t>
      </w:r>
    </w:p>
    <w:p w:rsidR="00B10D55" w:rsidRDefault="00B10D55" w:rsidP="00B521B0">
      <w:pPr>
        <w:pStyle w:val="20"/>
        <w:shd w:val="clear" w:color="auto" w:fill="auto"/>
        <w:spacing w:before="0" w:after="0" w:line="240" w:lineRule="auto"/>
        <w:ind w:firstLine="709"/>
        <w:jc w:val="both"/>
      </w:pPr>
      <w:r>
        <w:t xml:space="preserve">4) доля лиц, удовлетворенных консультированием, в общем количестве лиц, обратившихся за консультированием – 100% </w:t>
      </w:r>
    </w:p>
    <w:p w:rsidR="00023CAE" w:rsidRDefault="00023CAE" w:rsidP="00B521B0">
      <w:pPr>
        <w:pStyle w:val="20"/>
        <w:shd w:val="clear" w:color="auto" w:fill="auto"/>
        <w:spacing w:before="0" w:after="0" w:line="240" w:lineRule="auto"/>
        <w:ind w:firstLine="709"/>
        <w:jc w:val="both"/>
      </w:pPr>
      <w:r>
        <w:t>4.2 Показатели эффективности программы профилактики являются:</w:t>
      </w:r>
    </w:p>
    <w:p w:rsidR="00023CAE" w:rsidRDefault="00023CAE" w:rsidP="00023CAE">
      <w:pPr>
        <w:pStyle w:val="20"/>
        <w:numPr>
          <w:ilvl w:val="0"/>
          <w:numId w:val="22"/>
        </w:numPr>
        <w:shd w:val="clear" w:color="auto" w:fill="auto"/>
        <w:spacing w:before="0" w:after="0" w:line="240" w:lineRule="auto"/>
        <w:ind w:left="0" w:firstLine="709"/>
        <w:jc w:val="both"/>
      </w:pPr>
      <w:r>
        <w:t>увеличение доли выданных предостережений о недопустимости нарушений обязательных требований к общему количеству контрольных мероприятий;</w:t>
      </w:r>
    </w:p>
    <w:p w:rsidR="00023CAE" w:rsidRDefault="00023CAE" w:rsidP="00023CAE">
      <w:pPr>
        <w:pStyle w:val="20"/>
        <w:numPr>
          <w:ilvl w:val="0"/>
          <w:numId w:val="22"/>
        </w:numPr>
        <w:shd w:val="clear" w:color="auto" w:fill="auto"/>
        <w:spacing w:before="0" w:after="0" w:line="240" w:lineRule="auto"/>
        <w:ind w:left="0" w:firstLine="709"/>
        <w:jc w:val="both"/>
      </w:pPr>
      <w:r>
        <w:t>отсутствие профилактических мероприятий, результаты которых будут признаны недействительными.</w:t>
      </w:r>
    </w:p>
    <w:p w:rsidR="00023CAE" w:rsidRPr="00B521B0" w:rsidRDefault="00023CAE" w:rsidP="00023CAE">
      <w:pPr>
        <w:pStyle w:val="20"/>
        <w:shd w:val="clear" w:color="auto" w:fill="auto"/>
        <w:spacing w:before="0" w:after="0" w:line="240" w:lineRule="auto"/>
        <w:ind w:left="1459" w:firstLine="0"/>
        <w:jc w:val="both"/>
      </w:pPr>
    </w:p>
    <w:p w:rsidR="00023CAE" w:rsidRPr="00B521B0" w:rsidRDefault="00023CAE" w:rsidP="00B521B0">
      <w:pPr>
        <w:pStyle w:val="20"/>
        <w:shd w:val="clear" w:color="auto" w:fill="auto"/>
        <w:spacing w:before="0" w:after="0" w:line="240" w:lineRule="auto"/>
        <w:ind w:firstLine="709"/>
        <w:jc w:val="both"/>
      </w:pPr>
    </w:p>
    <w:sectPr w:rsidR="00023CAE" w:rsidRPr="00B521B0" w:rsidSect="00B10D55">
      <w:pgSz w:w="11906" w:h="16838"/>
      <w:pgMar w:top="1134" w:right="70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D53" w:rsidRDefault="00901D53" w:rsidP="00665625">
      <w:r>
        <w:separator/>
      </w:r>
    </w:p>
  </w:endnote>
  <w:endnote w:type="continuationSeparator" w:id="0">
    <w:p w:rsidR="00901D53" w:rsidRDefault="00901D53" w:rsidP="0066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D53" w:rsidRDefault="00901D53" w:rsidP="00665625">
      <w:r>
        <w:separator/>
      </w:r>
    </w:p>
  </w:footnote>
  <w:footnote w:type="continuationSeparator" w:id="0">
    <w:p w:rsidR="00901D53" w:rsidRDefault="00901D53" w:rsidP="00665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C85"/>
    <w:multiLevelType w:val="hybridMultilevel"/>
    <w:tmpl w:val="D28CCC1E"/>
    <w:lvl w:ilvl="0" w:tplc="4C3C01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B170C5"/>
    <w:multiLevelType w:val="multilevel"/>
    <w:tmpl w:val="33E2DB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8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7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6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84021F6"/>
    <w:multiLevelType w:val="hybridMultilevel"/>
    <w:tmpl w:val="AC70CE16"/>
    <w:lvl w:ilvl="0" w:tplc="9DE02EEA">
      <w:start w:val="1"/>
      <w:numFmt w:val="decimal"/>
      <w:lvlText w:val="%1)"/>
      <w:lvlJc w:val="left"/>
      <w:pPr>
        <w:ind w:left="2014" w:hanging="13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662E0C"/>
    <w:multiLevelType w:val="hybridMultilevel"/>
    <w:tmpl w:val="2D30E126"/>
    <w:lvl w:ilvl="0" w:tplc="53A8BA1C">
      <w:start w:val="1"/>
      <w:numFmt w:val="upperRoman"/>
      <w:lvlText w:val="%1."/>
      <w:lvlJc w:val="right"/>
      <w:pPr>
        <w:ind w:left="93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20AC204C"/>
    <w:multiLevelType w:val="multilevel"/>
    <w:tmpl w:val="9210FB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230D6BBA"/>
    <w:multiLevelType w:val="hybridMultilevel"/>
    <w:tmpl w:val="0FA0D5CE"/>
    <w:lvl w:ilvl="0" w:tplc="0419000F">
      <w:start w:val="1"/>
      <w:numFmt w:val="decimal"/>
      <w:lvlText w:val="%1."/>
      <w:lvlJc w:val="left"/>
      <w:pPr>
        <w:ind w:left="2498" w:hanging="360"/>
      </w:p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6">
    <w:nsid w:val="26C03AF6"/>
    <w:multiLevelType w:val="hybridMultilevel"/>
    <w:tmpl w:val="B5C2515E"/>
    <w:lvl w:ilvl="0" w:tplc="0D06FABE">
      <w:start w:val="1"/>
      <w:numFmt w:val="decimal"/>
      <w:lvlText w:val="%1)"/>
      <w:lvlJc w:val="left"/>
      <w:pPr>
        <w:ind w:left="3589" w:hanging="360"/>
      </w:pPr>
      <w:rPr>
        <w:rFonts w:hint="default"/>
      </w:rPr>
    </w:lvl>
    <w:lvl w:ilvl="1" w:tplc="00E253E8">
      <w:start w:val="1"/>
      <w:numFmt w:val="decimal"/>
      <w:lvlText w:val="%2)"/>
      <w:lvlJc w:val="left"/>
      <w:pPr>
        <w:ind w:left="5014" w:hanging="1065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7">
    <w:nsid w:val="28CC50F7"/>
    <w:multiLevelType w:val="hybridMultilevel"/>
    <w:tmpl w:val="58F8A06E"/>
    <w:lvl w:ilvl="0" w:tplc="2258FFA6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 w:tplc="1AE06ED0">
      <w:start w:val="1"/>
      <w:numFmt w:val="decimal"/>
      <w:lvlText w:val="%2)"/>
      <w:lvlJc w:val="left"/>
      <w:pPr>
        <w:ind w:left="5014" w:hanging="1065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8">
    <w:nsid w:val="2AE541D9"/>
    <w:multiLevelType w:val="hybridMultilevel"/>
    <w:tmpl w:val="4186FEA8"/>
    <w:lvl w:ilvl="0" w:tplc="500AEA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F50C18"/>
    <w:multiLevelType w:val="hybridMultilevel"/>
    <w:tmpl w:val="3CD6619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772A16"/>
    <w:multiLevelType w:val="multilevel"/>
    <w:tmpl w:val="B0C62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EF5312"/>
    <w:multiLevelType w:val="hybridMultilevel"/>
    <w:tmpl w:val="219A85E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C3C18"/>
    <w:multiLevelType w:val="hybridMultilevel"/>
    <w:tmpl w:val="ED06A5EA"/>
    <w:lvl w:ilvl="0" w:tplc="A078A564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02A1772"/>
    <w:multiLevelType w:val="multilevel"/>
    <w:tmpl w:val="30685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  <w:sz w:val="28"/>
      </w:rPr>
    </w:lvl>
  </w:abstractNum>
  <w:abstractNum w:abstractNumId="14">
    <w:nsid w:val="60DF09D7"/>
    <w:multiLevelType w:val="multilevel"/>
    <w:tmpl w:val="6FDCD0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8857BF7"/>
    <w:multiLevelType w:val="hybridMultilevel"/>
    <w:tmpl w:val="2D30E126"/>
    <w:lvl w:ilvl="0" w:tplc="53A8BA1C">
      <w:start w:val="1"/>
      <w:numFmt w:val="upperRoman"/>
      <w:lvlText w:val="%1."/>
      <w:lvlJc w:val="right"/>
      <w:pPr>
        <w:ind w:left="93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69873C16"/>
    <w:multiLevelType w:val="singleLevel"/>
    <w:tmpl w:val="9D704B7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7">
    <w:nsid w:val="6B2C4458"/>
    <w:multiLevelType w:val="multilevel"/>
    <w:tmpl w:val="4D2016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6EFB5495"/>
    <w:multiLevelType w:val="hybridMultilevel"/>
    <w:tmpl w:val="9BA211B2"/>
    <w:lvl w:ilvl="0" w:tplc="53A8BA1C">
      <w:start w:val="1"/>
      <w:numFmt w:val="upperRoman"/>
      <w:lvlText w:val="%1."/>
      <w:lvlJc w:val="right"/>
      <w:pPr>
        <w:ind w:left="57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732A650F"/>
    <w:multiLevelType w:val="hybridMultilevel"/>
    <w:tmpl w:val="D80AB5DA"/>
    <w:lvl w:ilvl="0" w:tplc="B35A0486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0">
    <w:nsid w:val="73500303"/>
    <w:multiLevelType w:val="multilevel"/>
    <w:tmpl w:val="30685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  <w:sz w:val="28"/>
      </w:rPr>
    </w:lvl>
  </w:abstractNum>
  <w:abstractNum w:abstractNumId="21">
    <w:nsid w:val="7B78098D"/>
    <w:multiLevelType w:val="multilevel"/>
    <w:tmpl w:val="D28CCC1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0"/>
  </w:num>
  <w:num w:numId="3">
    <w:abstractNumId w:val="13"/>
  </w:num>
  <w:num w:numId="4">
    <w:abstractNumId w:val="0"/>
  </w:num>
  <w:num w:numId="5">
    <w:abstractNumId w:val="21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17"/>
  </w:num>
  <w:num w:numId="11">
    <w:abstractNumId w:val="4"/>
  </w:num>
  <w:num w:numId="12">
    <w:abstractNumId w:val="14"/>
  </w:num>
  <w:num w:numId="13">
    <w:abstractNumId w:val="10"/>
  </w:num>
  <w:num w:numId="14">
    <w:abstractNumId w:val="16"/>
  </w:num>
  <w:num w:numId="15">
    <w:abstractNumId w:val="11"/>
  </w:num>
  <w:num w:numId="16">
    <w:abstractNumId w:val="18"/>
  </w:num>
  <w:num w:numId="17">
    <w:abstractNumId w:val="19"/>
  </w:num>
  <w:num w:numId="18">
    <w:abstractNumId w:val="9"/>
  </w:num>
  <w:num w:numId="19">
    <w:abstractNumId w:val="12"/>
  </w:num>
  <w:num w:numId="20">
    <w:abstractNumId w:val="15"/>
  </w:num>
  <w:num w:numId="21">
    <w:abstractNumId w:val="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708"/>
    <w:rsid w:val="00013355"/>
    <w:rsid w:val="00023CAE"/>
    <w:rsid w:val="0003644C"/>
    <w:rsid w:val="00052D19"/>
    <w:rsid w:val="00064A29"/>
    <w:rsid w:val="00087D82"/>
    <w:rsid w:val="00094F7D"/>
    <w:rsid w:val="00097743"/>
    <w:rsid w:val="000A142F"/>
    <w:rsid w:val="000B3105"/>
    <w:rsid w:val="000E2777"/>
    <w:rsid w:val="000E3087"/>
    <w:rsid w:val="00107919"/>
    <w:rsid w:val="001149F6"/>
    <w:rsid w:val="0016598C"/>
    <w:rsid w:val="00166A6B"/>
    <w:rsid w:val="001756BF"/>
    <w:rsid w:val="00185673"/>
    <w:rsid w:val="001927D9"/>
    <w:rsid w:val="00195A0F"/>
    <w:rsid w:val="001B3E43"/>
    <w:rsid w:val="001B40C6"/>
    <w:rsid w:val="001D5E77"/>
    <w:rsid w:val="001E3471"/>
    <w:rsid w:val="00220620"/>
    <w:rsid w:val="00230DC5"/>
    <w:rsid w:val="0024028F"/>
    <w:rsid w:val="0024336C"/>
    <w:rsid w:val="0024609B"/>
    <w:rsid w:val="00251B23"/>
    <w:rsid w:val="00272D41"/>
    <w:rsid w:val="00274452"/>
    <w:rsid w:val="002B31FB"/>
    <w:rsid w:val="002B3B61"/>
    <w:rsid w:val="002B6E09"/>
    <w:rsid w:val="002C309B"/>
    <w:rsid w:val="002C70A9"/>
    <w:rsid w:val="002F4A4D"/>
    <w:rsid w:val="002F5235"/>
    <w:rsid w:val="002F5FDC"/>
    <w:rsid w:val="002F6667"/>
    <w:rsid w:val="003046F8"/>
    <w:rsid w:val="0031321F"/>
    <w:rsid w:val="00353ABC"/>
    <w:rsid w:val="00354136"/>
    <w:rsid w:val="0036065C"/>
    <w:rsid w:val="00366135"/>
    <w:rsid w:val="00377337"/>
    <w:rsid w:val="003A1733"/>
    <w:rsid w:val="003A71CC"/>
    <w:rsid w:val="003A73C9"/>
    <w:rsid w:val="003E5A7E"/>
    <w:rsid w:val="004176E4"/>
    <w:rsid w:val="004314C8"/>
    <w:rsid w:val="00431AB1"/>
    <w:rsid w:val="004324A1"/>
    <w:rsid w:val="00434C1B"/>
    <w:rsid w:val="00451D38"/>
    <w:rsid w:val="00454371"/>
    <w:rsid w:val="004975BD"/>
    <w:rsid w:val="004C698D"/>
    <w:rsid w:val="004D1708"/>
    <w:rsid w:val="004D7B3D"/>
    <w:rsid w:val="004E1EF6"/>
    <w:rsid w:val="004F3ECA"/>
    <w:rsid w:val="00502ABA"/>
    <w:rsid w:val="00516162"/>
    <w:rsid w:val="00540A02"/>
    <w:rsid w:val="005433AA"/>
    <w:rsid w:val="00543756"/>
    <w:rsid w:val="00555BCD"/>
    <w:rsid w:val="00570778"/>
    <w:rsid w:val="00577A51"/>
    <w:rsid w:val="0059491C"/>
    <w:rsid w:val="005B476B"/>
    <w:rsid w:val="005C632F"/>
    <w:rsid w:val="005E417A"/>
    <w:rsid w:val="005F208E"/>
    <w:rsid w:val="00606CBE"/>
    <w:rsid w:val="00625682"/>
    <w:rsid w:val="00633AC0"/>
    <w:rsid w:val="00636220"/>
    <w:rsid w:val="00645249"/>
    <w:rsid w:val="0064682F"/>
    <w:rsid w:val="00650C54"/>
    <w:rsid w:val="00653ECD"/>
    <w:rsid w:val="006605B9"/>
    <w:rsid w:val="00665625"/>
    <w:rsid w:val="00675B9E"/>
    <w:rsid w:val="00681BCC"/>
    <w:rsid w:val="006A2402"/>
    <w:rsid w:val="006C2E17"/>
    <w:rsid w:val="006D1238"/>
    <w:rsid w:val="006D76ED"/>
    <w:rsid w:val="00707236"/>
    <w:rsid w:val="00712BB8"/>
    <w:rsid w:val="00731231"/>
    <w:rsid w:val="0078602F"/>
    <w:rsid w:val="00787A9F"/>
    <w:rsid w:val="007938CC"/>
    <w:rsid w:val="007C0449"/>
    <w:rsid w:val="007D7512"/>
    <w:rsid w:val="007E31A3"/>
    <w:rsid w:val="007E64FF"/>
    <w:rsid w:val="007F69CB"/>
    <w:rsid w:val="0083104B"/>
    <w:rsid w:val="00837A65"/>
    <w:rsid w:val="00844920"/>
    <w:rsid w:val="00847510"/>
    <w:rsid w:val="0085339D"/>
    <w:rsid w:val="0086247D"/>
    <w:rsid w:val="0086573E"/>
    <w:rsid w:val="00865835"/>
    <w:rsid w:val="00882035"/>
    <w:rsid w:val="00886BF7"/>
    <w:rsid w:val="00887901"/>
    <w:rsid w:val="008D3485"/>
    <w:rsid w:val="008D6272"/>
    <w:rsid w:val="00901D53"/>
    <w:rsid w:val="00902963"/>
    <w:rsid w:val="00912618"/>
    <w:rsid w:val="00920161"/>
    <w:rsid w:val="00922227"/>
    <w:rsid w:val="0092691F"/>
    <w:rsid w:val="00927635"/>
    <w:rsid w:val="00927A20"/>
    <w:rsid w:val="009416B5"/>
    <w:rsid w:val="00943BDE"/>
    <w:rsid w:val="009469C6"/>
    <w:rsid w:val="00955B16"/>
    <w:rsid w:val="00956BAA"/>
    <w:rsid w:val="00960303"/>
    <w:rsid w:val="00960663"/>
    <w:rsid w:val="00961CC6"/>
    <w:rsid w:val="0097087D"/>
    <w:rsid w:val="00973871"/>
    <w:rsid w:val="009803F4"/>
    <w:rsid w:val="00995E58"/>
    <w:rsid w:val="009A21D5"/>
    <w:rsid w:val="009A3594"/>
    <w:rsid w:val="009B19F0"/>
    <w:rsid w:val="009B5CE6"/>
    <w:rsid w:val="009C6C41"/>
    <w:rsid w:val="009C6F87"/>
    <w:rsid w:val="00A068D0"/>
    <w:rsid w:val="00A10EF7"/>
    <w:rsid w:val="00A14F03"/>
    <w:rsid w:val="00A3138E"/>
    <w:rsid w:val="00A36740"/>
    <w:rsid w:val="00A563E6"/>
    <w:rsid w:val="00A61CCB"/>
    <w:rsid w:val="00A7041E"/>
    <w:rsid w:val="00A73562"/>
    <w:rsid w:val="00A8176F"/>
    <w:rsid w:val="00A819C7"/>
    <w:rsid w:val="00A84B31"/>
    <w:rsid w:val="00A8595D"/>
    <w:rsid w:val="00AA06B0"/>
    <w:rsid w:val="00AA077E"/>
    <w:rsid w:val="00AB0A01"/>
    <w:rsid w:val="00AD7D01"/>
    <w:rsid w:val="00AE49FA"/>
    <w:rsid w:val="00B10D55"/>
    <w:rsid w:val="00B43192"/>
    <w:rsid w:val="00B441D7"/>
    <w:rsid w:val="00B521B0"/>
    <w:rsid w:val="00B568E8"/>
    <w:rsid w:val="00B92AE2"/>
    <w:rsid w:val="00B92D02"/>
    <w:rsid w:val="00B932C2"/>
    <w:rsid w:val="00B970C3"/>
    <w:rsid w:val="00BA56ED"/>
    <w:rsid w:val="00BA6735"/>
    <w:rsid w:val="00BB337C"/>
    <w:rsid w:val="00BB750B"/>
    <w:rsid w:val="00BC42CB"/>
    <w:rsid w:val="00BC4BDC"/>
    <w:rsid w:val="00BC6858"/>
    <w:rsid w:val="00BD24BD"/>
    <w:rsid w:val="00BD2840"/>
    <w:rsid w:val="00C128C4"/>
    <w:rsid w:val="00C22BB0"/>
    <w:rsid w:val="00C24CD6"/>
    <w:rsid w:val="00C34ECF"/>
    <w:rsid w:val="00C52CBF"/>
    <w:rsid w:val="00C760CA"/>
    <w:rsid w:val="00CA6862"/>
    <w:rsid w:val="00CB1EE6"/>
    <w:rsid w:val="00CD0ABD"/>
    <w:rsid w:val="00CE0CF1"/>
    <w:rsid w:val="00CE2D7A"/>
    <w:rsid w:val="00CF72EE"/>
    <w:rsid w:val="00D1063E"/>
    <w:rsid w:val="00D11F44"/>
    <w:rsid w:val="00D17B53"/>
    <w:rsid w:val="00D244D0"/>
    <w:rsid w:val="00D2590C"/>
    <w:rsid w:val="00D261DC"/>
    <w:rsid w:val="00D41D9B"/>
    <w:rsid w:val="00D67E23"/>
    <w:rsid w:val="00D712C4"/>
    <w:rsid w:val="00D87E61"/>
    <w:rsid w:val="00D907E1"/>
    <w:rsid w:val="00DA3DDE"/>
    <w:rsid w:val="00DB3D3B"/>
    <w:rsid w:val="00DC231A"/>
    <w:rsid w:val="00DD382C"/>
    <w:rsid w:val="00DE1064"/>
    <w:rsid w:val="00DE3312"/>
    <w:rsid w:val="00DF0C1A"/>
    <w:rsid w:val="00DF30A1"/>
    <w:rsid w:val="00DF499A"/>
    <w:rsid w:val="00E32B8E"/>
    <w:rsid w:val="00E36DD7"/>
    <w:rsid w:val="00E655D1"/>
    <w:rsid w:val="00E71D9E"/>
    <w:rsid w:val="00E8648B"/>
    <w:rsid w:val="00E87923"/>
    <w:rsid w:val="00E87E8F"/>
    <w:rsid w:val="00EA5D67"/>
    <w:rsid w:val="00EC17EF"/>
    <w:rsid w:val="00EC5525"/>
    <w:rsid w:val="00EC5DB0"/>
    <w:rsid w:val="00EC75FB"/>
    <w:rsid w:val="00EE3BA9"/>
    <w:rsid w:val="00EF2130"/>
    <w:rsid w:val="00F02C1F"/>
    <w:rsid w:val="00F03930"/>
    <w:rsid w:val="00F1668E"/>
    <w:rsid w:val="00F17791"/>
    <w:rsid w:val="00F178C8"/>
    <w:rsid w:val="00F269FD"/>
    <w:rsid w:val="00F27402"/>
    <w:rsid w:val="00F32A49"/>
    <w:rsid w:val="00F41D3A"/>
    <w:rsid w:val="00F45844"/>
    <w:rsid w:val="00F7258F"/>
    <w:rsid w:val="00F90959"/>
    <w:rsid w:val="00FA792A"/>
    <w:rsid w:val="00FB0D10"/>
    <w:rsid w:val="00FB45F7"/>
    <w:rsid w:val="00FC7EF9"/>
    <w:rsid w:val="00FF17E5"/>
    <w:rsid w:val="00FF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4D170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D1708"/>
    <w:rPr>
      <w:rFonts w:ascii="Times New Roman" w:eastAsia="Times New Roman" w:hAnsi="Times New Roman" w:cs="Times New Roman"/>
      <w:sz w:val="16"/>
      <w:szCs w:val="16"/>
    </w:rPr>
  </w:style>
  <w:style w:type="paragraph" w:customStyle="1" w:styleId="1">
    <w:name w:val="Без интервала1"/>
    <w:uiPriority w:val="99"/>
    <w:rsid w:val="004D17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4D170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656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56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656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562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902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D76E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76ED"/>
    <w:pPr>
      <w:widowControl w:val="0"/>
      <w:shd w:val="clear" w:color="auto" w:fill="FFFFFF"/>
      <w:spacing w:before="280" w:after="280" w:line="293" w:lineRule="exact"/>
      <w:ind w:hanging="1120"/>
      <w:jc w:val="center"/>
    </w:pPr>
    <w:rPr>
      <w:sz w:val="26"/>
      <w:szCs w:val="26"/>
      <w:lang w:eastAsia="en-US"/>
    </w:rPr>
  </w:style>
  <w:style w:type="character" w:customStyle="1" w:styleId="ConsPlusNormal1">
    <w:name w:val="ConsPlusNormal1"/>
    <w:basedOn w:val="a0"/>
    <w:link w:val="ConsPlusNormal"/>
    <w:locked/>
    <w:rsid w:val="009B19F0"/>
    <w:rPr>
      <w:rFonts w:ascii="Arial" w:hAnsi="Arial" w:cs="Arial"/>
    </w:rPr>
  </w:style>
  <w:style w:type="paragraph" w:customStyle="1" w:styleId="ConsPlusNormal">
    <w:name w:val="ConsPlusNormal"/>
    <w:basedOn w:val="a"/>
    <w:link w:val="ConsPlusNormal1"/>
    <w:rsid w:val="009B19F0"/>
    <w:pPr>
      <w:autoSpaceDE w:val="0"/>
      <w:autoSpaceDN w:val="0"/>
    </w:pPr>
    <w:rPr>
      <w:rFonts w:ascii="Arial" w:eastAsiaTheme="minorHAnsi" w:hAnsi="Arial" w:cs="Arial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semiHidden/>
    <w:unhideWhenUsed/>
    <w:rsid w:val="0078602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860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78602F"/>
    <w:pPr>
      <w:widowControl w:val="0"/>
      <w:autoSpaceDE w:val="0"/>
      <w:autoSpaceDN w:val="0"/>
      <w:adjustRightInd w:val="0"/>
      <w:spacing w:line="295" w:lineRule="exact"/>
      <w:jc w:val="center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78602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78602F"/>
    <w:pPr>
      <w:widowControl w:val="0"/>
      <w:autoSpaceDE w:val="0"/>
      <w:autoSpaceDN w:val="0"/>
      <w:adjustRightInd w:val="0"/>
      <w:spacing w:line="449" w:lineRule="exact"/>
      <w:ind w:firstLine="526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78602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78602F"/>
    <w:pPr>
      <w:widowControl w:val="0"/>
      <w:autoSpaceDE w:val="0"/>
      <w:autoSpaceDN w:val="0"/>
      <w:adjustRightInd w:val="0"/>
      <w:spacing w:line="449" w:lineRule="exact"/>
      <w:ind w:firstLine="540"/>
      <w:jc w:val="both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78602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78602F"/>
    <w:rPr>
      <w:rFonts w:ascii="Times New Roman" w:hAnsi="Times New Roman" w:cs="Times New Roman"/>
      <w:sz w:val="24"/>
      <w:szCs w:val="24"/>
    </w:rPr>
  </w:style>
  <w:style w:type="paragraph" w:customStyle="1" w:styleId="s4">
    <w:name w:val="s4"/>
    <w:basedOn w:val="a"/>
    <w:rsid w:val="0078602F"/>
    <w:pPr>
      <w:spacing w:before="100" w:beforeAutospacing="1" w:after="100" w:afterAutospacing="1"/>
    </w:pPr>
    <w:rPr>
      <w:rFonts w:eastAsia="Calibri"/>
    </w:rPr>
  </w:style>
  <w:style w:type="character" w:customStyle="1" w:styleId="bumpedfont15">
    <w:name w:val="bumpedfont15"/>
    <w:basedOn w:val="a0"/>
    <w:rsid w:val="0078602F"/>
  </w:style>
  <w:style w:type="paragraph" w:customStyle="1" w:styleId="s26">
    <w:name w:val="s26"/>
    <w:basedOn w:val="a"/>
    <w:rsid w:val="00DF499A"/>
    <w:pPr>
      <w:spacing w:before="100" w:beforeAutospacing="1" w:after="100" w:afterAutospacing="1"/>
    </w:pPr>
    <w:rPr>
      <w:rFonts w:eastAsia="Calibri"/>
    </w:rPr>
  </w:style>
  <w:style w:type="paragraph" w:customStyle="1" w:styleId="s15">
    <w:name w:val="s15"/>
    <w:basedOn w:val="a"/>
    <w:rsid w:val="00DF499A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4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356E3BA0AC1D6E88D8E362209B5CD136D02B6AE1B31071DF63165EE3DA8666ADAC560914CC64A533FB10A2419t0S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B0509-86F6-49A0-962E-A480142C3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 Полев</cp:lastModifiedBy>
  <cp:revision>2</cp:revision>
  <cp:lastPrinted>2021-12-14T05:10:00Z</cp:lastPrinted>
  <dcterms:created xsi:type="dcterms:W3CDTF">2024-10-04T07:38:00Z</dcterms:created>
  <dcterms:modified xsi:type="dcterms:W3CDTF">2024-10-04T07:38:00Z</dcterms:modified>
</cp:coreProperties>
</file>