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50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4822"/>
        <w:gridCol w:w="1134"/>
        <w:gridCol w:w="4394"/>
      </w:tblGrid>
      <w:tr w:rsidR="00781401" w:rsidTr="00306107">
        <w:tc>
          <w:tcPr>
            <w:tcW w:w="4821" w:type="dxa"/>
            <w:vAlign w:val="center"/>
          </w:tcPr>
          <w:p w:rsidR="00781401" w:rsidRDefault="00781401">
            <w:pPr>
              <w:jc w:val="center"/>
              <w:rPr>
                <w:rFonts w:ascii="Times New Roman" w:hAnsi="Times New Roman"/>
                <w:bCs/>
                <w:sz w:val="22"/>
                <w:lang w:val="ru-RU"/>
              </w:rPr>
            </w:pPr>
            <w:r>
              <w:rPr>
                <w:rFonts w:ascii="Times New Roman" w:hAnsi="Times New Roman"/>
                <w:bCs/>
                <w:sz w:val="22"/>
                <w:lang w:val="ru-RU"/>
              </w:rPr>
              <w:t>Администрация</w:t>
            </w:r>
          </w:p>
          <w:p w:rsidR="00781401" w:rsidRDefault="00781401">
            <w:pPr>
              <w:jc w:val="center"/>
              <w:rPr>
                <w:rFonts w:ascii="Times New Roman" w:hAnsi="Times New Roman"/>
                <w:bCs/>
                <w:sz w:val="22"/>
                <w:lang w:val="ru-RU"/>
              </w:rPr>
            </w:pPr>
            <w:r>
              <w:rPr>
                <w:rFonts w:ascii="Times New Roman" w:hAnsi="Times New Roman"/>
                <w:bCs/>
                <w:sz w:val="22"/>
                <w:lang w:val="ru-RU"/>
              </w:rPr>
              <w:t>муниципального образования</w:t>
            </w:r>
          </w:p>
          <w:p w:rsidR="00781401" w:rsidRDefault="00781401">
            <w:pPr>
              <w:jc w:val="center"/>
              <w:rPr>
                <w:rFonts w:ascii="Times New Roman" w:hAnsi="Times New Roman"/>
                <w:bCs/>
                <w:sz w:val="22"/>
                <w:lang w:val="ru-RU"/>
              </w:rPr>
            </w:pPr>
            <w:r>
              <w:rPr>
                <w:rFonts w:ascii="Times New Roman" w:hAnsi="Times New Roman"/>
                <w:bCs/>
                <w:sz w:val="22"/>
                <w:lang w:val="ru-RU"/>
              </w:rPr>
              <w:t xml:space="preserve">«Город Глазов» </w:t>
            </w:r>
          </w:p>
          <w:p w:rsidR="00781401" w:rsidRDefault="00781401">
            <w:pPr>
              <w:ind w:right="317"/>
              <w:jc w:val="center"/>
              <w:rPr>
                <w:rFonts w:ascii="Times New Roman" w:hAnsi="Times New Roman"/>
                <w:bCs/>
                <w:sz w:val="22"/>
                <w:lang w:val="ru-RU"/>
              </w:rPr>
            </w:pPr>
            <w:r>
              <w:rPr>
                <w:rFonts w:ascii="Times New Roman" w:hAnsi="Times New Roman"/>
                <w:bCs/>
                <w:sz w:val="22"/>
                <w:lang w:val="ru-RU"/>
              </w:rPr>
              <w:t>(Администрация города Глазова)</w:t>
            </w:r>
          </w:p>
        </w:tc>
        <w:tc>
          <w:tcPr>
            <w:tcW w:w="1134" w:type="dxa"/>
            <w:vAlign w:val="center"/>
          </w:tcPr>
          <w:p w:rsidR="00781401" w:rsidRDefault="008475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val="ru-RU"/>
              </w:rPr>
              <w:drawing>
                <wp:inline distT="0" distB="0" distL="0" distR="0">
                  <wp:extent cx="469265" cy="572770"/>
                  <wp:effectExtent l="0" t="0" r="6985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</w:tcPr>
          <w:p w:rsidR="00781401" w:rsidRDefault="00781401">
            <w:pPr>
              <w:jc w:val="center"/>
              <w:rPr>
                <w:rFonts w:ascii="Times New Roman" w:hAnsi="Times New Roman"/>
                <w:bCs/>
                <w:sz w:val="22"/>
                <w:lang w:val="ru-RU"/>
              </w:rPr>
            </w:pPr>
            <w:r>
              <w:rPr>
                <w:rFonts w:ascii="Times New Roman" w:hAnsi="Times New Roman"/>
                <w:bCs/>
                <w:sz w:val="22"/>
                <w:lang w:val="ru-RU"/>
              </w:rPr>
              <w:t>«Глаз кар»</w:t>
            </w:r>
          </w:p>
          <w:p w:rsidR="00781401" w:rsidRDefault="00781401">
            <w:pPr>
              <w:jc w:val="center"/>
              <w:rPr>
                <w:rFonts w:ascii="Times New Roman" w:hAnsi="Times New Roman"/>
                <w:bCs/>
                <w:sz w:val="22"/>
                <w:lang w:val="ru-RU"/>
              </w:rPr>
            </w:pPr>
            <w:r>
              <w:rPr>
                <w:rFonts w:ascii="Times New Roman" w:hAnsi="Times New Roman"/>
                <w:bCs/>
                <w:sz w:val="22"/>
                <w:lang w:val="ru-RU"/>
              </w:rPr>
              <w:t xml:space="preserve">муниципал </w:t>
            </w:r>
            <w:proofErr w:type="spellStart"/>
            <w:r>
              <w:rPr>
                <w:rFonts w:ascii="Times New Roman" w:hAnsi="Times New Roman"/>
                <w:bCs/>
                <w:sz w:val="22"/>
                <w:lang w:val="ru-RU"/>
              </w:rPr>
              <w:t>кылдытэтлэн</w:t>
            </w:r>
            <w:proofErr w:type="spellEnd"/>
            <w:r>
              <w:rPr>
                <w:rFonts w:ascii="Times New Roman" w:hAnsi="Times New Roman"/>
                <w:bCs/>
                <w:sz w:val="22"/>
                <w:lang w:val="ru-RU"/>
              </w:rPr>
              <w:t xml:space="preserve"> </w:t>
            </w:r>
          </w:p>
          <w:p w:rsidR="00781401" w:rsidRDefault="00781401">
            <w:pPr>
              <w:jc w:val="center"/>
              <w:rPr>
                <w:rFonts w:ascii="Times New Roman" w:hAnsi="Times New Roman"/>
                <w:bCs/>
                <w:sz w:val="22"/>
                <w:lang w:val="ru-RU"/>
              </w:rPr>
            </w:pPr>
            <w:r>
              <w:rPr>
                <w:rFonts w:ascii="Times New Roman" w:hAnsi="Times New Roman"/>
                <w:bCs/>
                <w:sz w:val="22"/>
                <w:lang w:val="ru-RU"/>
              </w:rPr>
              <w:t xml:space="preserve">Администрациез </w:t>
            </w:r>
            <w:proofErr w:type="spellStart"/>
            <w:r>
              <w:rPr>
                <w:rFonts w:ascii="Times New Roman" w:hAnsi="Times New Roman"/>
                <w:bCs/>
                <w:sz w:val="22"/>
                <w:lang w:val="ru-RU"/>
              </w:rPr>
              <w:t>радъясь</w:t>
            </w:r>
            <w:proofErr w:type="spellEnd"/>
            <w:r>
              <w:rPr>
                <w:rFonts w:ascii="Times New Roman" w:hAnsi="Times New Roman"/>
                <w:bCs/>
                <w:sz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2"/>
                <w:lang w:val="ru-RU"/>
              </w:rPr>
              <w:t>ёзэсэз</w:t>
            </w:r>
            <w:proofErr w:type="spellEnd"/>
          </w:p>
          <w:p w:rsidR="00781401" w:rsidRDefault="00781401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sz w:val="22"/>
                <w:lang w:val="ru-RU"/>
              </w:rPr>
              <w:t xml:space="preserve">(Глаз кар </w:t>
            </w:r>
            <w:proofErr w:type="spellStart"/>
            <w:r>
              <w:rPr>
                <w:rFonts w:ascii="Times New Roman" w:hAnsi="Times New Roman"/>
                <w:bCs/>
                <w:sz w:val="22"/>
                <w:lang w:val="ru-RU"/>
              </w:rPr>
              <w:t>администраци</w:t>
            </w:r>
            <w:proofErr w:type="spellEnd"/>
            <w:r>
              <w:rPr>
                <w:rFonts w:ascii="Times New Roman" w:hAnsi="Times New Roman"/>
                <w:bCs/>
                <w:sz w:val="22"/>
                <w:lang w:val="ru-RU"/>
              </w:rPr>
              <w:t>)</w:t>
            </w:r>
          </w:p>
        </w:tc>
      </w:tr>
    </w:tbl>
    <w:p w:rsidR="00781401" w:rsidRDefault="00781401" w:rsidP="00306107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Управление финансов</w:t>
      </w:r>
    </w:p>
    <w:p w:rsidR="00781401" w:rsidRDefault="00781401" w:rsidP="00306107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Администрации города Глазова</w:t>
      </w:r>
    </w:p>
    <w:p w:rsidR="00781401" w:rsidRDefault="00781401" w:rsidP="00306107">
      <w:pPr>
        <w:jc w:val="center"/>
        <w:rPr>
          <w:rFonts w:ascii="Times New Roman" w:hAnsi="Times New Roman"/>
          <w:bCs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(</w:t>
      </w:r>
      <w:r>
        <w:rPr>
          <w:rFonts w:ascii="Times New Roman" w:hAnsi="Times New Roman"/>
          <w:bCs/>
          <w:sz w:val="28"/>
          <w:szCs w:val="28"/>
          <w:lang w:val="ru-RU"/>
        </w:rPr>
        <w:t>Глазкар Администрациэн коньдон</w:t>
      </w:r>
      <w:proofErr w:type="gramEnd"/>
    </w:p>
    <w:p w:rsidR="00781401" w:rsidRDefault="00781401" w:rsidP="00306107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ужпумъёсъя кивалтонниез</w:t>
      </w:r>
      <w:r>
        <w:rPr>
          <w:rFonts w:ascii="Times New Roman" w:hAnsi="Times New Roman"/>
          <w:sz w:val="28"/>
          <w:szCs w:val="28"/>
          <w:lang w:val="ru-RU"/>
        </w:rPr>
        <w:t>)</w:t>
      </w:r>
    </w:p>
    <w:p w:rsidR="00781401" w:rsidRDefault="00781401" w:rsidP="00306107">
      <w:pPr>
        <w:jc w:val="center"/>
        <w:rPr>
          <w:rFonts w:ascii="Times New Roman" w:hAnsi="Times New Roman"/>
          <w:lang w:val="ru-RU"/>
        </w:rPr>
      </w:pPr>
    </w:p>
    <w:p w:rsidR="00781401" w:rsidRDefault="00781401" w:rsidP="00306107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>РАСПОРЯЖЕНИЕ</w:t>
      </w:r>
    </w:p>
    <w:p w:rsidR="00781401" w:rsidRDefault="00781401" w:rsidP="00306107">
      <w:pPr>
        <w:jc w:val="center"/>
        <w:rPr>
          <w:rFonts w:ascii="Times New Roman" w:hAnsi="Times New Roman"/>
          <w:b/>
          <w:sz w:val="10"/>
          <w:szCs w:val="32"/>
          <w:lang w:val="ru-RU"/>
        </w:rPr>
      </w:pPr>
    </w:p>
    <w:p w:rsidR="00781401" w:rsidRDefault="00781401" w:rsidP="00306107">
      <w:pPr>
        <w:jc w:val="center"/>
        <w:rPr>
          <w:rFonts w:ascii="Times New Roman" w:hAnsi="Times New Roman"/>
          <w:b/>
          <w:sz w:val="18"/>
          <w:szCs w:val="32"/>
          <w:lang w:val="ru-RU"/>
        </w:rPr>
      </w:pPr>
    </w:p>
    <w:p w:rsidR="00781401" w:rsidRDefault="00BB1326" w:rsidP="00306107">
      <w:pPr>
        <w:autoSpaceDE/>
        <w:ind w:firstLine="708"/>
        <w:rPr>
          <w:rFonts w:ascii="Times New Roman" w:hAnsi="Times New Roman"/>
          <w:sz w:val="26"/>
          <w:szCs w:val="26"/>
          <w:u w:val="single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ПРОЕКТ</w:t>
      </w:r>
      <w:bookmarkStart w:id="0" w:name="_GoBack"/>
      <w:bookmarkEnd w:id="0"/>
    </w:p>
    <w:p w:rsidR="00781401" w:rsidRDefault="00781401" w:rsidP="00306107">
      <w:pPr>
        <w:jc w:val="center"/>
        <w:rPr>
          <w:rFonts w:ascii="Times New Roman" w:hAnsi="Times New Roman"/>
          <w:sz w:val="18"/>
          <w:szCs w:val="26"/>
          <w:lang w:val="ru-RU"/>
        </w:rPr>
      </w:pPr>
    </w:p>
    <w:p w:rsidR="00781401" w:rsidRDefault="00781401" w:rsidP="00306107">
      <w:pPr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г. Глазов</w:t>
      </w:r>
    </w:p>
    <w:p w:rsidR="00781401" w:rsidRDefault="00781401" w:rsidP="00306107">
      <w:pPr>
        <w:jc w:val="center"/>
        <w:rPr>
          <w:rFonts w:ascii="Times New Roman" w:hAnsi="Times New Roman"/>
          <w:b/>
          <w:sz w:val="14"/>
          <w:lang w:val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781401" w:rsidRPr="00BB1326" w:rsidTr="00306107">
        <w:tc>
          <w:tcPr>
            <w:tcW w:w="9571" w:type="dxa"/>
          </w:tcPr>
          <w:p w:rsidR="00781401" w:rsidRPr="004A2D8D" w:rsidRDefault="00D35A68" w:rsidP="004A2D8D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О внесении изменений в р</w:t>
            </w:r>
            <w:r w:rsidR="00781401" w:rsidRPr="004A2D8D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аспоряжение </w:t>
            </w:r>
            <w:proofErr w:type="gramStart"/>
            <w:r w:rsidR="00781401" w:rsidRPr="004A2D8D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Управления финансов Администрации города Глазова</w:t>
            </w:r>
            <w:proofErr w:type="gramEnd"/>
            <w:r w:rsidR="00781401" w:rsidRPr="004A2D8D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 от 01.06.2021 № 40/од «Об утверждении типового положения о закупке товаров, работ, услуг и признании утратившими силу отдельных распоряжений Управления финансов Администрации города Глазова»</w:t>
            </w:r>
          </w:p>
        </w:tc>
      </w:tr>
    </w:tbl>
    <w:p w:rsidR="00781401" w:rsidRPr="004A2D8D" w:rsidRDefault="00781401" w:rsidP="00306107">
      <w:pPr>
        <w:pStyle w:val="a3"/>
        <w:tabs>
          <w:tab w:val="left" w:pos="993"/>
        </w:tabs>
        <w:spacing w:line="273" w:lineRule="auto"/>
        <w:ind w:left="0" w:right="-46" w:firstLine="601"/>
        <w:jc w:val="both"/>
        <w:rPr>
          <w:sz w:val="26"/>
          <w:szCs w:val="26"/>
        </w:rPr>
      </w:pPr>
    </w:p>
    <w:p w:rsidR="00781401" w:rsidRPr="00D35A68" w:rsidRDefault="00781401" w:rsidP="00D35A68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D35A68">
        <w:rPr>
          <w:rFonts w:ascii="Times New Roman" w:hAnsi="Times New Roman"/>
          <w:sz w:val="26"/>
          <w:szCs w:val="26"/>
          <w:lang w:val="ru-RU"/>
        </w:rPr>
        <w:t>1. Внести в Типовое положение о закупке товар</w:t>
      </w:r>
      <w:r w:rsidR="00D35A68">
        <w:rPr>
          <w:rFonts w:ascii="Times New Roman" w:hAnsi="Times New Roman"/>
          <w:sz w:val="26"/>
          <w:szCs w:val="26"/>
          <w:lang w:val="ru-RU"/>
        </w:rPr>
        <w:t>ов, работ, услуг, утвержденное р</w:t>
      </w:r>
      <w:r w:rsidRPr="00D35A68">
        <w:rPr>
          <w:rFonts w:ascii="Times New Roman" w:hAnsi="Times New Roman"/>
          <w:sz w:val="26"/>
          <w:szCs w:val="26"/>
          <w:lang w:val="ru-RU"/>
        </w:rPr>
        <w:t xml:space="preserve">аспоряжением </w:t>
      </w:r>
      <w:proofErr w:type="gramStart"/>
      <w:r w:rsidRPr="00D35A68">
        <w:rPr>
          <w:rFonts w:ascii="Times New Roman" w:hAnsi="Times New Roman"/>
          <w:sz w:val="26"/>
          <w:szCs w:val="26"/>
          <w:lang w:val="ru-RU"/>
        </w:rPr>
        <w:t>Управления финансов Администрации города Глазова</w:t>
      </w:r>
      <w:proofErr w:type="gramEnd"/>
      <w:r w:rsidRPr="00D35A68">
        <w:rPr>
          <w:rFonts w:ascii="Times New Roman" w:hAnsi="Times New Roman"/>
          <w:sz w:val="26"/>
          <w:szCs w:val="26"/>
          <w:lang w:val="ru-RU"/>
        </w:rPr>
        <w:t xml:space="preserve"> от 01.06.2021 № 40/од «Об утверждении типового положения о закупке товаров, работ, услуг и признании утратившими силу отдельных распоряжений Управления финансов Администрации города Глазова», следующие изменения: </w:t>
      </w:r>
    </w:p>
    <w:p w:rsidR="00781401" w:rsidRPr="00D35A68" w:rsidRDefault="00781401" w:rsidP="00D35A68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D35A68">
        <w:rPr>
          <w:rFonts w:ascii="Times New Roman" w:hAnsi="Times New Roman"/>
          <w:sz w:val="26"/>
          <w:szCs w:val="26"/>
          <w:lang w:val="ru-RU"/>
        </w:rPr>
        <w:t>1) дополнить пунктом 1.4 следующего содержания:</w:t>
      </w:r>
    </w:p>
    <w:p w:rsidR="00781401" w:rsidRPr="00D35A68" w:rsidRDefault="00781401" w:rsidP="00D35A68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D35A68">
        <w:rPr>
          <w:rFonts w:ascii="Times New Roman" w:hAnsi="Times New Roman"/>
          <w:sz w:val="26"/>
          <w:szCs w:val="26"/>
          <w:lang w:val="ru-RU"/>
        </w:rPr>
        <w:t>«1.4. Руководитель Заказчика обязан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№ 273-ФЗ «О противодействии коррупции» (далее – Федеральный закон № 273-ФЗ).»;</w:t>
      </w:r>
    </w:p>
    <w:p w:rsidR="00781401" w:rsidRPr="00D35A68" w:rsidRDefault="00781401" w:rsidP="00D35A68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D35A68">
        <w:rPr>
          <w:rFonts w:ascii="Times New Roman" w:hAnsi="Times New Roman"/>
          <w:sz w:val="26"/>
          <w:szCs w:val="26"/>
          <w:lang w:val="ru-RU"/>
        </w:rPr>
        <w:t>2) пункт 3.2.2 изложить в следующей редакции:</w:t>
      </w:r>
    </w:p>
    <w:p w:rsidR="00781401" w:rsidRPr="00D35A68" w:rsidRDefault="00781401" w:rsidP="00D35A68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D35A68">
        <w:rPr>
          <w:rFonts w:ascii="Times New Roman" w:hAnsi="Times New Roman"/>
          <w:sz w:val="26"/>
          <w:szCs w:val="26"/>
          <w:lang w:val="ru-RU"/>
        </w:rPr>
        <w:t>«3.2.2. Член Комиссии обязан при осуществлении закупок принимать меры по предотвращению и урегулированию конфликта интересов в соответствии с Федеральным законом № 273-ФЗ.</w:t>
      </w:r>
    </w:p>
    <w:p w:rsidR="00781401" w:rsidRPr="00D35A68" w:rsidRDefault="00781401" w:rsidP="00D35A68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D35A68">
        <w:rPr>
          <w:rFonts w:ascii="Times New Roman" w:hAnsi="Times New Roman"/>
          <w:sz w:val="26"/>
          <w:szCs w:val="26"/>
          <w:lang w:val="ru-RU"/>
        </w:rPr>
        <w:t>Членами Комиссии не могут быть:</w:t>
      </w:r>
    </w:p>
    <w:p w:rsidR="00781401" w:rsidRPr="00D35A68" w:rsidRDefault="00781401" w:rsidP="00D35A68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proofErr w:type="gramStart"/>
      <w:r w:rsidRPr="00D35A68">
        <w:rPr>
          <w:rFonts w:ascii="Times New Roman" w:hAnsi="Times New Roman"/>
          <w:sz w:val="26"/>
          <w:szCs w:val="26"/>
          <w:lang w:val="ru-RU"/>
        </w:rPr>
        <w:t>1) физические лица, имеющие личную заинтересованность в результатах закупки (определения поставщика (исполнителя, подрядчика) при осуществлении конкурентной закупки), в том числе физические лица, подавшие заявки на участие в закупке, либо состоящие в трудовых отношениях с организациями или физическими лицами, подавшими данные заявки, либо являющиеся управляющими организаций, подавших заявки на участие в закупке.</w:t>
      </w:r>
      <w:proofErr w:type="gramEnd"/>
      <w:r w:rsidRPr="00D35A68">
        <w:rPr>
          <w:rFonts w:ascii="Times New Roman" w:hAnsi="Times New Roman"/>
          <w:sz w:val="26"/>
          <w:szCs w:val="26"/>
          <w:lang w:val="ru-RU"/>
        </w:rPr>
        <w:t xml:space="preserve"> Понятие «личная заинтересованность» используется в значении, указанном в Федеральном законе № 273-ФЗ;</w:t>
      </w:r>
    </w:p>
    <w:p w:rsidR="00781401" w:rsidRPr="00D35A68" w:rsidRDefault="00781401" w:rsidP="00D35A68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D35A68">
        <w:rPr>
          <w:rFonts w:ascii="Times New Roman" w:hAnsi="Times New Roman"/>
          <w:sz w:val="26"/>
          <w:szCs w:val="26"/>
          <w:lang w:val="ru-RU"/>
        </w:rPr>
        <w:lastRenderedPageBreak/>
        <w:t>2) физические лица, являющиеся участниками (акционерами) организаций, подавших заявки на участие в закупке, членами их органов управления, кредиторами участников закупки.</w:t>
      </w:r>
    </w:p>
    <w:p w:rsidR="00781401" w:rsidRPr="00D35A68" w:rsidRDefault="00781401" w:rsidP="00D35A68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D35A68">
        <w:rPr>
          <w:rFonts w:ascii="Times New Roman" w:hAnsi="Times New Roman"/>
          <w:sz w:val="26"/>
          <w:szCs w:val="26"/>
          <w:lang w:val="ru-RU"/>
        </w:rPr>
        <w:t xml:space="preserve">Член Комиссии обязан незамедлительно сообщить Заказчику о возникновении обстоятельств, предусмотренных настоящим пунктом. </w:t>
      </w:r>
    </w:p>
    <w:p w:rsidR="00781401" w:rsidRPr="00D35A68" w:rsidRDefault="00781401" w:rsidP="00D35A68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D35A68">
        <w:rPr>
          <w:rFonts w:ascii="Times New Roman" w:hAnsi="Times New Roman"/>
          <w:sz w:val="26"/>
          <w:szCs w:val="26"/>
          <w:lang w:val="ru-RU"/>
        </w:rPr>
        <w:t>В случае выявления в составе Комиссии физических лиц, указанных в настоящем пункте, Заказчик обязан незамедлительно заменить их другими физическими лицами, соответствующими требованиям, предусмотренным положениями настоящего пункта</w:t>
      </w:r>
      <w:proofErr w:type="gramStart"/>
      <w:r w:rsidRPr="00D35A68">
        <w:rPr>
          <w:rFonts w:ascii="Times New Roman" w:hAnsi="Times New Roman"/>
          <w:sz w:val="26"/>
          <w:szCs w:val="26"/>
          <w:lang w:val="ru-RU"/>
        </w:rPr>
        <w:t>.»;</w:t>
      </w:r>
      <w:proofErr w:type="gramEnd"/>
    </w:p>
    <w:p w:rsidR="00781401" w:rsidRPr="00D35A68" w:rsidRDefault="00781401" w:rsidP="00D35A68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D35A68">
        <w:rPr>
          <w:rFonts w:ascii="Times New Roman" w:hAnsi="Times New Roman"/>
          <w:sz w:val="26"/>
          <w:szCs w:val="26"/>
          <w:lang w:val="ru-RU"/>
        </w:rPr>
        <w:t>3) в пункте 3.4.12 слово «(лота)» исключить;</w:t>
      </w:r>
    </w:p>
    <w:p w:rsidR="00781401" w:rsidRPr="00D35A68" w:rsidRDefault="00781401" w:rsidP="00D35A68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D35A68">
        <w:rPr>
          <w:rFonts w:ascii="Times New Roman" w:hAnsi="Times New Roman"/>
          <w:sz w:val="26"/>
          <w:szCs w:val="26"/>
          <w:lang w:val="ru-RU"/>
        </w:rPr>
        <w:t xml:space="preserve">4) в пункте 15.10 слова «(цены лота)» исключить. </w:t>
      </w:r>
    </w:p>
    <w:p w:rsidR="00781401" w:rsidRPr="00D35A68" w:rsidRDefault="00781401" w:rsidP="00D35A68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D35A68">
        <w:rPr>
          <w:rFonts w:ascii="Times New Roman" w:hAnsi="Times New Roman"/>
          <w:sz w:val="26"/>
          <w:szCs w:val="26"/>
          <w:lang w:val="ru-RU"/>
        </w:rPr>
        <w:t xml:space="preserve">2. Автономным учреждениям муниципального образования «Город Глазов», бюджетным учреждениям муниципального образования «Город Глазов», муниципальным унитарным предприятиям муниципального образования «Город Глазов», в срок до </w:t>
      </w:r>
      <w:r w:rsidR="00A71810" w:rsidRPr="00D35A68">
        <w:rPr>
          <w:rFonts w:ascii="Times New Roman" w:hAnsi="Times New Roman"/>
          <w:sz w:val="26"/>
          <w:szCs w:val="26"/>
          <w:lang w:val="ru-RU"/>
        </w:rPr>
        <w:t>20</w:t>
      </w:r>
      <w:r w:rsidRPr="00D35A68">
        <w:rPr>
          <w:rFonts w:ascii="Times New Roman" w:hAnsi="Times New Roman"/>
          <w:sz w:val="26"/>
          <w:szCs w:val="26"/>
          <w:lang w:val="ru-RU"/>
        </w:rPr>
        <w:t xml:space="preserve"> октября 2022 года внести изменения в положение о закупке товаров, работ, услуг.</w:t>
      </w:r>
    </w:p>
    <w:p w:rsidR="00781401" w:rsidRPr="00D35A68" w:rsidRDefault="00781401" w:rsidP="00D35A68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D35A68">
        <w:rPr>
          <w:rFonts w:ascii="Times New Roman" w:hAnsi="Times New Roman"/>
          <w:sz w:val="26"/>
          <w:szCs w:val="26"/>
          <w:lang w:val="ru-RU"/>
        </w:rPr>
        <w:t>3. Настоящее распоряжение вступает в силу с момента его подписания.</w:t>
      </w:r>
    </w:p>
    <w:p w:rsidR="00781401" w:rsidRPr="00D35A68" w:rsidRDefault="00781401" w:rsidP="00D35A68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D35A68">
        <w:rPr>
          <w:rFonts w:ascii="Times New Roman" w:hAnsi="Times New Roman"/>
          <w:sz w:val="26"/>
          <w:szCs w:val="26"/>
          <w:lang w:val="ru-RU"/>
        </w:rPr>
        <w:t xml:space="preserve">4. </w:t>
      </w:r>
      <w:proofErr w:type="gramStart"/>
      <w:r w:rsidRPr="00D35A68">
        <w:rPr>
          <w:rFonts w:ascii="Times New Roman" w:hAnsi="Times New Roman"/>
          <w:sz w:val="26"/>
          <w:szCs w:val="26"/>
          <w:lang w:val="ru-RU"/>
        </w:rPr>
        <w:t>Контроль за</w:t>
      </w:r>
      <w:proofErr w:type="gramEnd"/>
      <w:r w:rsidRPr="00D35A68">
        <w:rPr>
          <w:rFonts w:ascii="Times New Roman" w:hAnsi="Times New Roman"/>
          <w:sz w:val="26"/>
          <w:szCs w:val="26"/>
          <w:lang w:val="ru-RU"/>
        </w:rPr>
        <w:t xml:space="preserve"> исполнением настоящего распоряжения оставляю</w:t>
      </w:r>
      <w:r w:rsidRPr="00D35A68">
        <w:rPr>
          <w:rFonts w:ascii="Times New Roman" w:hAnsi="Times New Roman"/>
          <w:color w:val="FF0000"/>
          <w:sz w:val="26"/>
          <w:szCs w:val="26"/>
          <w:lang w:val="ru-RU"/>
        </w:rPr>
        <w:t xml:space="preserve"> </w:t>
      </w:r>
      <w:r w:rsidRPr="00D35A68">
        <w:rPr>
          <w:rFonts w:ascii="Times New Roman" w:hAnsi="Times New Roman"/>
          <w:sz w:val="26"/>
          <w:szCs w:val="26"/>
          <w:lang w:val="ru-RU"/>
        </w:rPr>
        <w:t>за собой.</w:t>
      </w:r>
    </w:p>
    <w:p w:rsidR="00781401" w:rsidRDefault="00781401" w:rsidP="00306107">
      <w:pPr>
        <w:tabs>
          <w:tab w:val="left" w:pos="910"/>
        </w:tabs>
        <w:spacing w:line="360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D35A68" w:rsidRPr="00CD7276" w:rsidRDefault="00D35A68" w:rsidP="00306107">
      <w:pPr>
        <w:tabs>
          <w:tab w:val="left" w:pos="910"/>
        </w:tabs>
        <w:spacing w:line="360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781401" w:rsidRPr="004A2D8D" w:rsidRDefault="00781401" w:rsidP="00306107">
      <w:pPr>
        <w:tabs>
          <w:tab w:val="left" w:pos="910"/>
        </w:tabs>
        <w:ind w:firstLine="60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781401" w:rsidRPr="004A2D8D" w:rsidRDefault="00781401" w:rsidP="00306107">
      <w:pPr>
        <w:rPr>
          <w:rFonts w:ascii="Times New Roman" w:hAnsi="Times New Roman"/>
          <w:sz w:val="26"/>
          <w:szCs w:val="26"/>
          <w:lang w:val="ru-RU"/>
        </w:rPr>
      </w:pPr>
      <w:r w:rsidRPr="004A2D8D">
        <w:rPr>
          <w:rFonts w:ascii="Times New Roman" w:hAnsi="Times New Roman"/>
          <w:sz w:val="26"/>
          <w:szCs w:val="26"/>
          <w:lang w:val="ru-RU"/>
        </w:rPr>
        <w:t>Начальник управления финансов,</w:t>
      </w:r>
    </w:p>
    <w:p w:rsidR="00781401" w:rsidRPr="004A2D8D" w:rsidRDefault="00781401" w:rsidP="00306107">
      <w:pPr>
        <w:rPr>
          <w:rFonts w:ascii="Times New Roman" w:hAnsi="Times New Roman"/>
          <w:sz w:val="26"/>
          <w:szCs w:val="26"/>
          <w:lang w:val="ru-RU"/>
        </w:rPr>
      </w:pPr>
      <w:r w:rsidRPr="004A2D8D">
        <w:rPr>
          <w:rFonts w:ascii="Times New Roman" w:hAnsi="Times New Roman"/>
          <w:sz w:val="26"/>
          <w:szCs w:val="26"/>
          <w:lang w:val="ru-RU"/>
        </w:rPr>
        <w:t>наделенного правами юридического лица,</w:t>
      </w:r>
    </w:p>
    <w:p w:rsidR="00781401" w:rsidRPr="004A2D8D" w:rsidRDefault="00781401" w:rsidP="00306107">
      <w:pPr>
        <w:jc w:val="both"/>
        <w:rPr>
          <w:rFonts w:ascii="Times New Roman" w:hAnsi="Times New Roman"/>
          <w:sz w:val="26"/>
          <w:szCs w:val="26"/>
          <w:lang w:val="ru-RU"/>
        </w:rPr>
      </w:pPr>
      <w:r w:rsidRPr="004A2D8D">
        <w:rPr>
          <w:rFonts w:ascii="Times New Roman" w:hAnsi="Times New Roman"/>
          <w:sz w:val="26"/>
          <w:szCs w:val="26"/>
          <w:lang w:val="ru-RU"/>
        </w:rPr>
        <w:t>Администрации города Глазова</w:t>
      </w:r>
      <w:r w:rsidRPr="004A2D8D">
        <w:rPr>
          <w:rFonts w:ascii="Times New Roman" w:hAnsi="Times New Roman"/>
          <w:sz w:val="26"/>
          <w:szCs w:val="26"/>
          <w:lang w:val="ru-RU"/>
        </w:rPr>
        <w:tab/>
      </w:r>
      <w:r w:rsidRPr="004A2D8D">
        <w:rPr>
          <w:rFonts w:ascii="Times New Roman" w:hAnsi="Times New Roman"/>
          <w:sz w:val="26"/>
          <w:szCs w:val="26"/>
          <w:lang w:val="ru-RU"/>
        </w:rPr>
        <w:tab/>
      </w:r>
      <w:r w:rsidRPr="004A2D8D">
        <w:rPr>
          <w:rFonts w:ascii="Times New Roman" w:hAnsi="Times New Roman"/>
          <w:sz w:val="26"/>
          <w:szCs w:val="26"/>
          <w:lang w:val="ru-RU"/>
        </w:rPr>
        <w:tab/>
      </w:r>
      <w:r w:rsidRPr="004A2D8D">
        <w:rPr>
          <w:rFonts w:ascii="Times New Roman" w:hAnsi="Times New Roman"/>
          <w:sz w:val="26"/>
          <w:szCs w:val="26"/>
          <w:lang w:val="ru-RU"/>
        </w:rPr>
        <w:tab/>
      </w:r>
      <w:r w:rsidRPr="004A2D8D">
        <w:rPr>
          <w:rFonts w:ascii="Times New Roman" w:hAnsi="Times New Roman"/>
          <w:sz w:val="26"/>
          <w:szCs w:val="26"/>
          <w:lang w:val="ru-RU"/>
        </w:rPr>
        <w:tab/>
      </w:r>
      <w:r w:rsidRPr="004A2D8D">
        <w:rPr>
          <w:rFonts w:ascii="Times New Roman" w:hAnsi="Times New Roman"/>
          <w:sz w:val="26"/>
          <w:szCs w:val="26"/>
          <w:lang w:val="ru-RU"/>
        </w:rPr>
        <w:tab/>
      </w:r>
      <w:r w:rsidRPr="004A2D8D">
        <w:rPr>
          <w:rFonts w:ascii="Times New Roman" w:hAnsi="Times New Roman"/>
          <w:sz w:val="26"/>
          <w:szCs w:val="26"/>
          <w:lang w:val="ru-RU"/>
        </w:rPr>
        <w:tab/>
        <w:t>И.В. Петров</w:t>
      </w:r>
    </w:p>
    <w:p w:rsidR="00781401" w:rsidRPr="004A2D8D" w:rsidRDefault="00781401" w:rsidP="00306107">
      <w:pPr>
        <w:jc w:val="both"/>
        <w:rPr>
          <w:rFonts w:ascii="Times New Roman" w:hAnsi="Times New Roman"/>
          <w:sz w:val="26"/>
          <w:szCs w:val="26"/>
          <w:lang w:val="ru-RU"/>
        </w:rPr>
      </w:pPr>
    </w:p>
    <w:p w:rsidR="00781401" w:rsidRPr="004A2D8D" w:rsidRDefault="00781401" w:rsidP="00306107">
      <w:pPr>
        <w:rPr>
          <w:rFonts w:ascii="Times New Roman" w:hAnsi="Times New Roman"/>
          <w:sz w:val="26"/>
          <w:szCs w:val="26"/>
          <w:lang w:val="ru-RU"/>
        </w:rPr>
      </w:pPr>
    </w:p>
    <w:p w:rsidR="00781401" w:rsidRDefault="00781401" w:rsidP="00306107">
      <w:pPr>
        <w:rPr>
          <w:rFonts w:ascii="Times New Roman" w:hAnsi="Times New Roman"/>
          <w:lang w:val="ru-RU"/>
        </w:rPr>
      </w:pPr>
    </w:p>
    <w:p w:rsidR="00781401" w:rsidRDefault="00781401" w:rsidP="00306107">
      <w:pPr>
        <w:rPr>
          <w:rFonts w:ascii="Times New Roman" w:hAnsi="Times New Roman"/>
          <w:lang w:val="ru-RU"/>
        </w:rPr>
      </w:pPr>
    </w:p>
    <w:p w:rsidR="00781401" w:rsidRDefault="00781401" w:rsidP="00306107">
      <w:pPr>
        <w:rPr>
          <w:rFonts w:ascii="Times New Roman" w:hAnsi="Times New Roman"/>
          <w:lang w:val="ru-RU"/>
        </w:rPr>
      </w:pPr>
    </w:p>
    <w:p w:rsidR="00781401" w:rsidRPr="00306107" w:rsidRDefault="00781401">
      <w:pPr>
        <w:rPr>
          <w:lang w:val="ru-RU"/>
        </w:rPr>
      </w:pPr>
    </w:p>
    <w:sectPr w:rsidR="00781401" w:rsidRPr="00306107" w:rsidSect="00415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107"/>
    <w:rsid w:val="00043ED8"/>
    <w:rsid w:val="00057C85"/>
    <w:rsid w:val="001D46BA"/>
    <w:rsid w:val="002168C7"/>
    <w:rsid w:val="00266AAC"/>
    <w:rsid w:val="002D3C32"/>
    <w:rsid w:val="00306107"/>
    <w:rsid w:val="00366345"/>
    <w:rsid w:val="003B0480"/>
    <w:rsid w:val="003B66C2"/>
    <w:rsid w:val="003F1076"/>
    <w:rsid w:val="00415D58"/>
    <w:rsid w:val="00451416"/>
    <w:rsid w:val="004A2D8D"/>
    <w:rsid w:val="004C7DDB"/>
    <w:rsid w:val="004D6B30"/>
    <w:rsid w:val="00574F4C"/>
    <w:rsid w:val="005778BA"/>
    <w:rsid w:val="005A0101"/>
    <w:rsid w:val="0060477F"/>
    <w:rsid w:val="00670DAB"/>
    <w:rsid w:val="006A4AE1"/>
    <w:rsid w:val="006D7A1D"/>
    <w:rsid w:val="0070077E"/>
    <w:rsid w:val="007204EB"/>
    <w:rsid w:val="00781401"/>
    <w:rsid w:val="007D7142"/>
    <w:rsid w:val="008475B1"/>
    <w:rsid w:val="00854DF4"/>
    <w:rsid w:val="008934D0"/>
    <w:rsid w:val="008A7AAC"/>
    <w:rsid w:val="008C6A0B"/>
    <w:rsid w:val="008F0AF7"/>
    <w:rsid w:val="00916420"/>
    <w:rsid w:val="00985CAF"/>
    <w:rsid w:val="009E656D"/>
    <w:rsid w:val="00A52B6C"/>
    <w:rsid w:val="00A71810"/>
    <w:rsid w:val="00B02E79"/>
    <w:rsid w:val="00B11BA1"/>
    <w:rsid w:val="00B94DE1"/>
    <w:rsid w:val="00BB1326"/>
    <w:rsid w:val="00BE109A"/>
    <w:rsid w:val="00C45B0E"/>
    <w:rsid w:val="00C53F4D"/>
    <w:rsid w:val="00CB0294"/>
    <w:rsid w:val="00CD7276"/>
    <w:rsid w:val="00D35A68"/>
    <w:rsid w:val="00DA3695"/>
    <w:rsid w:val="00DD2308"/>
    <w:rsid w:val="00E40810"/>
    <w:rsid w:val="00E55EEB"/>
    <w:rsid w:val="00E910A3"/>
    <w:rsid w:val="00EA4D1B"/>
    <w:rsid w:val="00F300E9"/>
    <w:rsid w:val="00F4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107"/>
    <w:pPr>
      <w:autoSpaceDE w:val="0"/>
      <w:autoSpaceDN w:val="0"/>
    </w:pPr>
    <w:rPr>
      <w:rFonts w:ascii="MS Sans Serif" w:eastAsia="Times New Roman" w:hAnsi="MS Sans Serif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semiHidden/>
    <w:rsid w:val="00306107"/>
    <w:pPr>
      <w:overflowPunct w:val="0"/>
      <w:adjustRightInd w:val="0"/>
      <w:spacing w:line="240" w:lineRule="atLeast"/>
      <w:ind w:left="284" w:right="5414"/>
    </w:pPr>
    <w:rPr>
      <w:rFonts w:ascii="Times New Roman" w:hAnsi="Times New Roman"/>
      <w:sz w:val="24"/>
      <w:lang w:val="ru-RU"/>
    </w:rPr>
  </w:style>
  <w:style w:type="paragraph" w:customStyle="1" w:styleId="ConsPlusNormal">
    <w:name w:val="ConsPlusNormal"/>
    <w:uiPriority w:val="99"/>
    <w:rsid w:val="003061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styleId="a4">
    <w:name w:val="Hyperlink"/>
    <w:basedOn w:val="a0"/>
    <w:uiPriority w:val="99"/>
    <w:semiHidden/>
    <w:rsid w:val="00306107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3061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06107"/>
    <w:rPr>
      <w:rFonts w:ascii="Tahoma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107"/>
    <w:pPr>
      <w:autoSpaceDE w:val="0"/>
      <w:autoSpaceDN w:val="0"/>
    </w:pPr>
    <w:rPr>
      <w:rFonts w:ascii="MS Sans Serif" w:eastAsia="Times New Roman" w:hAnsi="MS Sans Serif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semiHidden/>
    <w:rsid w:val="00306107"/>
    <w:pPr>
      <w:overflowPunct w:val="0"/>
      <w:adjustRightInd w:val="0"/>
      <w:spacing w:line="240" w:lineRule="atLeast"/>
      <w:ind w:left="284" w:right="5414"/>
    </w:pPr>
    <w:rPr>
      <w:rFonts w:ascii="Times New Roman" w:hAnsi="Times New Roman"/>
      <w:sz w:val="24"/>
      <w:lang w:val="ru-RU"/>
    </w:rPr>
  </w:style>
  <w:style w:type="paragraph" w:customStyle="1" w:styleId="ConsPlusNormal">
    <w:name w:val="ConsPlusNormal"/>
    <w:uiPriority w:val="99"/>
    <w:rsid w:val="003061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styleId="a4">
    <w:name w:val="Hyperlink"/>
    <w:basedOn w:val="a0"/>
    <w:uiPriority w:val="99"/>
    <w:semiHidden/>
    <w:rsid w:val="00306107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3061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06107"/>
    <w:rPr>
      <w:rFonts w:ascii="Tahoma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88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387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omz01</dc:creator>
  <cp:lastModifiedBy>fin15</cp:lastModifiedBy>
  <cp:revision>5</cp:revision>
  <dcterms:created xsi:type="dcterms:W3CDTF">2022-09-22T05:07:00Z</dcterms:created>
  <dcterms:modified xsi:type="dcterms:W3CDTF">2022-09-22T05:15:00Z</dcterms:modified>
</cp:coreProperties>
</file>