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C674C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06998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C73BF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C674C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C674C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C674C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C674C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C674C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263EE1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C674C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C674C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C674C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C674C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C674C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263EE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63EE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C674C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263EE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C674C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F85F6F">
        <w:rPr>
          <w:rFonts w:eastAsiaTheme="minorEastAsia"/>
          <w:color w:val="000000"/>
          <w:sz w:val="26"/>
          <w:szCs w:val="26"/>
        </w:rPr>
        <w:t>09.04.2025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</w:t>
      </w:r>
      <w:r w:rsidR="00F85F6F">
        <w:rPr>
          <w:rFonts w:eastAsiaTheme="minorEastAsia"/>
          <w:color w:val="000000"/>
          <w:sz w:val="26"/>
          <w:szCs w:val="26"/>
        </w:rPr>
        <w:t xml:space="preserve">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№ ____</w:t>
      </w:r>
      <w:r w:rsidR="00F85F6F">
        <w:rPr>
          <w:rFonts w:eastAsiaTheme="minorEastAsia"/>
          <w:color w:val="000000"/>
          <w:sz w:val="26"/>
          <w:szCs w:val="26"/>
        </w:rPr>
        <w:t>20/14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263EE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C674C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263EE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C674C9" w:rsidP="00CB251E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«Заключение с гражданами договоров найма специализированных жилых помещений», утвержденный постановлением Администрации города Глазова от 25.11.2016 года № 20/44</w:t>
      </w:r>
    </w:p>
    <w:p w:rsidR="00AC14C7" w:rsidRPr="00760BEF" w:rsidRDefault="00263EE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263EE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EE78EB" w:rsidRPr="0014132D" w:rsidRDefault="00EE78EB" w:rsidP="00EE78E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EE78EB" w:rsidRPr="0014132D" w:rsidRDefault="00EE78EB" w:rsidP="00EE78EB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EE78EB" w:rsidRPr="0014132D" w:rsidRDefault="00EE78EB" w:rsidP="00EE78EB">
      <w:pPr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1. Внести в Административный регламент по предоставлению муниципальной услуги </w:t>
      </w:r>
      <w:r w:rsidRPr="000E2042">
        <w:rPr>
          <w:sz w:val="26"/>
        </w:rPr>
        <w:t>«</w:t>
      </w:r>
      <w:r w:rsidRPr="000E2042">
        <w:rPr>
          <w:sz w:val="26"/>
          <w:szCs w:val="26"/>
        </w:rPr>
        <w:t>Заключение с гражданами договоров найма специализированных жилых помещений</w:t>
      </w:r>
      <w:r w:rsidRPr="000E2042">
        <w:rPr>
          <w:sz w:val="26"/>
        </w:rPr>
        <w:t>», утвержденный постановлением Администрации города Глазова от 25.11.2016 года № 20/44,</w:t>
      </w:r>
      <w:r w:rsidRPr="0014132D">
        <w:rPr>
          <w:sz w:val="26"/>
          <w:szCs w:val="26"/>
        </w:rPr>
        <w:t xml:space="preserve"> следующие изменения</w:t>
      </w:r>
      <w:r w:rsidRPr="0014132D">
        <w:rPr>
          <w:b/>
          <w:sz w:val="26"/>
          <w:szCs w:val="26"/>
        </w:rPr>
        <w:t>:</w:t>
      </w:r>
    </w:p>
    <w:p w:rsidR="00EE78EB" w:rsidRDefault="00EE78EB" w:rsidP="00EE78E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 xml:space="preserve">1.1. В главе 3 Раздела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«Общие положения» исключить пункт 7.</w:t>
      </w:r>
    </w:p>
    <w:p w:rsidR="00EE78EB" w:rsidRPr="00A1177C" w:rsidRDefault="00EE78EB" w:rsidP="00EE78EB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A1177C">
        <w:rPr>
          <w:sz w:val="26"/>
          <w:szCs w:val="26"/>
        </w:rPr>
        <w:t xml:space="preserve">Главу 9 Раздела </w:t>
      </w:r>
      <w:r w:rsidRPr="00A1177C">
        <w:rPr>
          <w:sz w:val="26"/>
          <w:szCs w:val="26"/>
          <w:lang w:val="en-US"/>
        </w:rPr>
        <w:t>II</w:t>
      </w:r>
      <w:r w:rsidRPr="00A1177C">
        <w:rPr>
          <w:sz w:val="26"/>
          <w:szCs w:val="26"/>
        </w:rPr>
        <w:t xml:space="preserve"> «Стандарт предоставления муниципальной услуги» исключить.</w:t>
      </w:r>
    </w:p>
    <w:p w:rsidR="00EE78EB" w:rsidRDefault="00EE78EB" w:rsidP="00EE78E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Главу 14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177C">
        <w:rPr>
          <w:rFonts w:ascii="Times New Roman" w:hAnsi="Times New Roman" w:cs="Times New Roman"/>
          <w:sz w:val="26"/>
          <w:szCs w:val="26"/>
        </w:rPr>
        <w:t>«Стандарт предоставления муниципальной услуги»</w:t>
      </w:r>
      <w:r w:rsidRPr="00A1177C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EE78EB" w:rsidRPr="00CB251E" w:rsidRDefault="00EE78EB" w:rsidP="00EE78EB">
      <w:pPr>
        <w:tabs>
          <w:tab w:val="left" w:pos="1680"/>
          <w:tab w:val="center" w:pos="5394"/>
        </w:tabs>
        <w:ind w:firstLine="709"/>
        <w:jc w:val="center"/>
        <w:rPr>
          <w:sz w:val="26"/>
          <w:szCs w:val="26"/>
        </w:rPr>
      </w:pPr>
      <w:r w:rsidRPr="00CB251E">
        <w:rPr>
          <w:b/>
          <w:sz w:val="26"/>
          <w:szCs w:val="26"/>
        </w:rPr>
        <w:t>«14. М</w:t>
      </w:r>
      <w:r w:rsidRPr="00CB251E">
        <w:rPr>
          <w:rStyle w:val="blk"/>
          <w:b/>
          <w:sz w:val="26"/>
          <w:szCs w:val="26"/>
        </w:rPr>
        <w:t>аксимальный срок ожидания в очереди при подаче запроса</w:t>
      </w:r>
    </w:p>
    <w:p w:rsidR="00EE78EB" w:rsidRPr="00CB251E" w:rsidRDefault="00EE78EB" w:rsidP="00EE78EB">
      <w:pPr>
        <w:ind w:firstLine="709"/>
        <w:jc w:val="center"/>
        <w:rPr>
          <w:sz w:val="26"/>
          <w:szCs w:val="26"/>
        </w:rPr>
      </w:pPr>
      <w:r w:rsidRPr="00CB251E">
        <w:rPr>
          <w:rStyle w:val="blk"/>
          <w:b/>
          <w:sz w:val="26"/>
          <w:szCs w:val="26"/>
        </w:rPr>
        <w:t>о предоставлении муниципальной услуги</w:t>
      </w:r>
    </w:p>
    <w:p w:rsidR="00EE78EB" w:rsidRPr="00CB251E" w:rsidRDefault="00EE78EB" w:rsidP="00EE78EB">
      <w:pPr>
        <w:ind w:firstLine="709"/>
        <w:jc w:val="center"/>
        <w:rPr>
          <w:sz w:val="26"/>
          <w:szCs w:val="26"/>
        </w:rPr>
      </w:pPr>
      <w:r w:rsidRPr="00CB251E">
        <w:rPr>
          <w:rStyle w:val="blk"/>
          <w:b/>
          <w:sz w:val="26"/>
          <w:szCs w:val="26"/>
        </w:rPr>
        <w:t>и при получении результата предоставления муниципальной услуги</w:t>
      </w:r>
    </w:p>
    <w:p w:rsidR="00EE78EB" w:rsidRDefault="00EE78EB" w:rsidP="00EE78EB">
      <w:pPr>
        <w:ind w:firstLine="709"/>
        <w:jc w:val="center"/>
        <w:rPr>
          <w:rStyle w:val="blk"/>
          <w:b/>
        </w:rPr>
      </w:pPr>
    </w:p>
    <w:p w:rsidR="00EE78EB" w:rsidRPr="005808C5" w:rsidRDefault="00EE78EB" w:rsidP="00EE78EB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6"/>
          <w:szCs w:val="26"/>
        </w:rPr>
      </w:pPr>
      <w:r w:rsidRPr="005808C5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Управление или многофункциональный центр должен составлять не более 15 минут.».</w:t>
      </w:r>
    </w:p>
    <w:p w:rsidR="00EE78EB" w:rsidRPr="00625B91" w:rsidRDefault="00EE78EB" w:rsidP="00EE78EB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25B91">
        <w:rPr>
          <w:rFonts w:ascii="Times New Roman" w:hAnsi="Times New Roman" w:cs="Times New Roman"/>
          <w:sz w:val="26"/>
          <w:szCs w:val="26"/>
        </w:rPr>
        <w:t xml:space="preserve">. Раздел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«Порядок и формы контроля за предоставлением </w:t>
      </w:r>
      <w:r w:rsidRPr="00625B91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услуги» исключить.</w:t>
      </w:r>
    </w:p>
    <w:p w:rsidR="00EE78EB" w:rsidRPr="00625B91" w:rsidRDefault="00EE78EB" w:rsidP="00EE78EB">
      <w:pPr>
        <w:spacing w:line="288" w:lineRule="auto"/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625B91">
        <w:rPr>
          <w:sz w:val="26"/>
          <w:szCs w:val="26"/>
        </w:rPr>
        <w:t xml:space="preserve">. </w:t>
      </w:r>
      <w:r w:rsidRPr="00625B91">
        <w:rPr>
          <w:rFonts w:eastAsia="Calibri"/>
          <w:sz w:val="26"/>
          <w:szCs w:val="26"/>
        </w:rPr>
        <w:t xml:space="preserve">Раздел </w:t>
      </w:r>
      <w:r w:rsidRPr="00625B91">
        <w:rPr>
          <w:rFonts w:eastAsia="Calibri"/>
          <w:sz w:val="26"/>
          <w:szCs w:val="26"/>
          <w:lang w:val="en-US"/>
        </w:rPr>
        <w:t>V</w:t>
      </w:r>
      <w:r w:rsidRPr="00625B91">
        <w:rPr>
          <w:rFonts w:eastAsia="Calibri"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служащих» исключить.</w:t>
      </w:r>
    </w:p>
    <w:p w:rsidR="00AC14C7" w:rsidRPr="001F5B74" w:rsidRDefault="00263EE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263EE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263EE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263EE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0C73BF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674C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C674C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263EE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263EE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E1" w:rsidRDefault="00263EE1">
      <w:r>
        <w:separator/>
      </w:r>
    </w:p>
  </w:endnote>
  <w:endnote w:type="continuationSeparator" w:id="0">
    <w:p w:rsidR="00263EE1" w:rsidRDefault="0026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E1" w:rsidRDefault="00263EE1">
      <w:r>
        <w:separator/>
      </w:r>
    </w:p>
  </w:footnote>
  <w:footnote w:type="continuationSeparator" w:id="0">
    <w:p w:rsidR="00263EE1" w:rsidRDefault="0026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674C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63E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674C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5F6F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263E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A1F4A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30F3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F64B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6064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C3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432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8B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EC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878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F8547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C88D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94A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4E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6A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422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8CD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6C4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86A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FE3856A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C144AC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A8AD40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362BF3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988729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3D80FE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426BA1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CA855A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770A73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40CA0C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7E061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2DC70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5672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6E95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3AAB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500F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8CEC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7FCDC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AE9E82E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C3C0614" w:tentative="1">
      <w:start w:val="1"/>
      <w:numFmt w:val="lowerLetter"/>
      <w:lvlText w:val="%2."/>
      <w:lvlJc w:val="left"/>
      <w:pPr>
        <w:ind w:left="1440" w:hanging="360"/>
      </w:pPr>
    </w:lvl>
    <w:lvl w:ilvl="2" w:tplc="ADC4B43E" w:tentative="1">
      <w:start w:val="1"/>
      <w:numFmt w:val="lowerRoman"/>
      <w:lvlText w:val="%3."/>
      <w:lvlJc w:val="right"/>
      <w:pPr>
        <w:ind w:left="2160" w:hanging="180"/>
      </w:pPr>
    </w:lvl>
    <w:lvl w:ilvl="3" w:tplc="1F044E52" w:tentative="1">
      <w:start w:val="1"/>
      <w:numFmt w:val="decimal"/>
      <w:lvlText w:val="%4."/>
      <w:lvlJc w:val="left"/>
      <w:pPr>
        <w:ind w:left="2880" w:hanging="360"/>
      </w:pPr>
    </w:lvl>
    <w:lvl w:ilvl="4" w:tplc="1D30186A" w:tentative="1">
      <w:start w:val="1"/>
      <w:numFmt w:val="lowerLetter"/>
      <w:lvlText w:val="%5."/>
      <w:lvlJc w:val="left"/>
      <w:pPr>
        <w:ind w:left="3600" w:hanging="360"/>
      </w:pPr>
    </w:lvl>
    <w:lvl w:ilvl="5" w:tplc="0CA46B48" w:tentative="1">
      <w:start w:val="1"/>
      <w:numFmt w:val="lowerRoman"/>
      <w:lvlText w:val="%6."/>
      <w:lvlJc w:val="right"/>
      <w:pPr>
        <w:ind w:left="4320" w:hanging="180"/>
      </w:pPr>
    </w:lvl>
    <w:lvl w:ilvl="6" w:tplc="18BAE4E4" w:tentative="1">
      <w:start w:val="1"/>
      <w:numFmt w:val="decimal"/>
      <w:lvlText w:val="%7."/>
      <w:lvlJc w:val="left"/>
      <w:pPr>
        <w:ind w:left="5040" w:hanging="360"/>
      </w:pPr>
    </w:lvl>
    <w:lvl w:ilvl="7" w:tplc="B4F4AD22" w:tentative="1">
      <w:start w:val="1"/>
      <w:numFmt w:val="lowerLetter"/>
      <w:lvlText w:val="%8."/>
      <w:lvlJc w:val="left"/>
      <w:pPr>
        <w:ind w:left="5760" w:hanging="360"/>
      </w:pPr>
    </w:lvl>
    <w:lvl w:ilvl="8" w:tplc="9DF2E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3081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D08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F4FC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4E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629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B25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225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C2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8A62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58A51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0CEC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5A57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260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22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814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2ED4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4CB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9CA8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E7B6B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EDA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20D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85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4A8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4C2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CB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E19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34C7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9D3ED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E6A8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1A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DA9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226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F60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8068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2E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EF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5A9A40E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ACA00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BE27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7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447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B46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22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0E8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2039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49FCBCD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B3EA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4E4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262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293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0B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B26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2B7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061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D26AA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017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2C0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E4E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2F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A1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C8C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EC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A06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40964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68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07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C93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A3E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888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E0A5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A7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68A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8A67D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B0E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C4D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4BB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089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563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8A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44B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38CC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06E2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3E2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44B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A8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E6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40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83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CA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46F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3386E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3AA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8C4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84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AA7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C84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A8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1EC3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362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E3D287E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8C214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CE5C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CC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4D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A7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C2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CD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FCF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D11250A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2CE049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BFE70F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08074B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8103B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872364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F74F3F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C20B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622851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D6B6B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C100A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1A9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62B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C3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527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C6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AB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84C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20AA7A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6C45C4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D02CFD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3D4FD7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BCCB84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E78BE4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46871F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A6A6BA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4AA69E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1E2BF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A261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82E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047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342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C1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86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D06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453678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9C4C6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44F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3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701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C6E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2C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267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92A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BACCCC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176D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E90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9C1B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BCFC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C58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3A3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90AB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5008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83D28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226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AAC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2E85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A8E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C9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9C06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200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E85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8DC65CC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FE64E1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C780DB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48483A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990463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1E2A77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A88BDE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AD0D95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050275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4AEEF9B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17CAAA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15AC90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178890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6388E50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3AA00D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096173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4762E7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C40695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F2BCDE8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CD6E81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E8F6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AA0C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B822C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1CC2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24EA6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C02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F05A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FFC00B7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0347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2A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281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45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22D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AE4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8F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A4C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A0CC39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D67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20B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82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28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68B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80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D2AE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E25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8140D3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A8891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0CB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CB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505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C2D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02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1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267C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A9C22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F62B5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A08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0E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9CD2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25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0C9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470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A07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DA3E0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80C0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42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E09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84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129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D0B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08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1473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F"/>
    <w:rsid w:val="000C73BF"/>
    <w:rsid w:val="0026384D"/>
    <w:rsid w:val="00263EE1"/>
    <w:rsid w:val="00C674C9"/>
    <w:rsid w:val="00CB251E"/>
    <w:rsid w:val="00E273F8"/>
    <w:rsid w:val="00E31F4A"/>
    <w:rsid w:val="00EE78EB"/>
    <w:rsid w:val="00F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EA541"/>
  <w15:docId w15:val="{067103E4-E8A6-4C5E-BB68-E5FF96A6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blk">
    <w:name w:val="blk"/>
    <w:rsid w:val="00EE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2010-11-19T11:14:00Z</cp:lastPrinted>
  <dcterms:created xsi:type="dcterms:W3CDTF">2016-12-16T12:43:00Z</dcterms:created>
  <dcterms:modified xsi:type="dcterms:W3CDTF">2025-04-09T09:55:00Z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