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3459" w:rsidRDefault="00322298" w:rsidP="00322298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673459">
        <w:rPr>
          <w:rFonts w:ascii="Times New Roman" w:hAnsi="Times New Roman"/>
          <w:b/>
          <w:sz w:val="25"/>
          <w:szCs w:val="25"/>
        </w:rPr>
        <w:t>РЕШЕНИЕ</w:t>
      </w:r>
    </w:p>
    <w:p w:rsidR="00322298" w:rsidRPr="00673459" w:rsidRDefault="00322298" w:rsidP="00322298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673459">
        <w:rPr>
          <w:rFonts w:ascii="Times New Roman" w:hAnsi="Times New Roman"/>
          <w:b/>
          <w:sz w:val="25"/>
          <w:szCs w:val="25"/>
        </w:rPr>
        <w:t>Глазовской городской Думы</w:t>
      </w:r>
    </w:p>
    <w:p w:rsidR="00322298" w:rsidRPr="00673459" w:rsidRDefault="0088181E" w:rsidP="00322298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673459">
        <w:rPr>
          <w:rFonts w:ascii="Times New Roman" w:hAnsi="Times New Roman"/>
          <w:b/>
          <w:sz w:val="25"/>
          <w:szCs w:val="25"/>
        </w:rPr>
        <w:t>седьм</w:t>
      </w:r>
      <w:r w:rsidR="009475B7" w:rsidRPr="00673459">
        <w:rPr>
          <w:rFonts w:ascii="Times New Roman" w:hAnsi="Times New Roman"/>
          <w:b/>
          <w:sz w:val="25"/>
          <w:szCs w:val="25"/>
        </w:rPr>
        <w:t>ого</w:t>
      </w:r>
      <w:r w:rsidR="00322298" w:rsidRPr="00673459">
        <w:rPr>
          <w:rFonts w:ascii="Times New Roman" w:hAnsi="Times New Roman"/>
          <w:b/>
          <w:sz w:val="25"/>
          <w:szCs w:val="25"/>
        </w:rPr>
        <w:t xml:space="preserve"> созыва</w:t>
      </w:r>
    </w:p>
    <w:p w:rsidR="00322298" w:rsidRPr="00673459" w:rsidRDefault="00322298" w:rsidP="00322298">
      <w:pPr>
        <w:pStyle w:val="-"/>
        <w:tabs>
          <w:tab w:val="clear" w:pos="9923"/>
          <w:tab w:val="right" w:pos="9356"/>
        </w:tabs>
        <w:rPr>
          <w:sz w:val="25"/>
          <w:szCs w:val="25"/>
        </w:rPr>
      </w:pPr>
      <w:r w:rsidRPr="00673459">
        <w:rPr>
          <w:sz w:val="25"/>
          <w:szCs w:val="25"/>
        </w:rPr>
        <w:t>№</w:t>
      </w:r>
      <w:r w:rsidR="004E0830" w:rsidRPr="00673459">
        <w:rPr>
          <w:sz w:val="25"/>
          <w:szCs w:val="25"/>
        </w:rPr>
        <w:t xml:space="preserve"> </w:t>
      </w:r>
      <w:r w:rsidR="00137691" w:rsidRPr="00673459">
        <w:rPr>
          <w:sz w:val="25"/>
          <w:szCs w:val="25"/>
        </w:rPr>
        <w:t>43</w:t>
      </w:r>
      <w:r w:rsidRPr="00673459">
        <w:rPr>
          <w:sz w:val="25"/>
          <w:szCs w:val="25"/>
        </w:rPr>
        <w:tab/>
      </w:r>
      <w:r w:rsidR="00137691" w:rsidRPr="00673459">
        <w:rPr>
          <w:sz w:val="25"/>
          <w:szCs w:val="25"/>
        </w:rPr>
        <w:t xml:space="preserve">27 января </w:t>
      </w:r>
      <w:r w:rsidRPr="00673459">
        <w:rPr>
          <w:sz w:val="25"/>
          <w:szCs w:val="25"/>
        </w:rPr>
        <w:t>20</w:t>
      </w:r>
      <w:r w:rsidR="0088181E" w:rsidRPr="00673459">
        <w:rPr>
          <w:sz w:val="25"/>
          <w:szCs w:val="25"/>
        </w:rPr>
        <w:t>21</w:t>
      </w:r>
      <w:r w:rsidRPr="00673459">
        <w:rPr>
          <w:sz w:val="25"/>
          <w:szCs w:val="25"/>
        </w:rPr>
        <w:t xml:space="preserve"> года</w:t>
      </w:r>
    </w:p>
    <w:p w:rsidR="00322298" w:rsidRPr="00673459" w:rsidRDefault="008844E8" w:rsidP="0088181E">
      <w:pPr>
        <w:pStyle w:val="a3"/>
        <w:spacing w:after="0"/>
        <w:jc w:val="both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>О создании автономной некоммерческой организации «Центр туризма и ремесел города Глазова</w:t>
      </w:r>
    </w:p>
    <w:p w:rsidR="00322298" w:rsidRPr="00673459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В соответствии с Гражданским кодексом Российской Федерации,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</w:t>
      </w:r>
    </w:p>
    <w:p w:rsidR="008844E8" w:rsidRPr="00673459" w:rsidRDefault="008844E8" w:rsidP="008844E8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b/>
          <w:sz w:val="25"/>
          <w:szCs w:val="25"/>
          <w:lang w:eastAsia="ru-RU"/>
        </w:rPr>
        <w:t>Глазовская городская Дума  решает: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5"/>
          <w:szCs w:val="25"/>
          <w:lang w:eastAsia="ru-RU"/>
        </w:rPr>
      </w:pP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1. Создать автономную некоммерческую организацию «Центр туризма и ремесел города Глазова».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2. Установить, что целью создания АНО «Центр туризма и ремесел города Глазова» является оказание услуг в сферах культуры и туризма.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3. Определить, что учредителем АНО «Центр туризма и ремесел города Глазова» является муниципальное образование «Город Глазов».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4. Определить, что полномочия учредителя АНО «Центр туризма и ремесел город Глазова» от имени муниципального образования «Город Глазов» осуществляет Управление культуры, спорта и молодежной политики Администрации города Глазова.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5. Определить, что объем средств бюджета города Глазова, передаваемых в качестве добровольного имущественного взноса муниципального образования «Город Глазов» в «Центр туризма и ремесел города Глазова», устанавливается решением Глазовской городской Думы о бюджете города Глазова на очередной финансовый год и на плановый период. 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6. Управлению культуры, спорта и молодежной политики Администрации города Глазова: 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1) разработать и утвердить устав АНО «Центр туризма и ремесел города Глазова»;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2) разработать и утвердить порядок участия представителей Управления культуры, спорта и молодежной политики Администрации города Глазова в органах управления АНО «Центр туризма и ремесел города Глазова»;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3) назначить представителей Управления культуры, спорта и молодежной политики Администрации города Глазова в органы управления АНО «Центр туризма и ремесел города Глазова»;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lastRenderedPageBreak/>
        <w:t>4) обеспечить государственную регистрацию АНО «Центр туризма и ремесел города Глазова» в государственных регистрирующих органах в соответствии с законодательством Российской Федерации.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7. Настоящее решение вступает в силу со дня его официального опубликования.</w:t>
      </w:r>
    </w:p>
    <w:p w:rsidR="008844E8" w:rsidRPr="00673459" w:rsidRDefault="008844E8" w:rsidP="008844E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5"/>
          <w:szCs w:val="25"/>
          <w:lang w:eastAsia="ru-RU"/>
        </w:rPr>
      </w:pP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8. </w:t>
      </w:r>
      <w:proofErr w:type="gramStart"/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Контроль за</w:t>
      </w:r>
      <w:proofErr w:type="gramEnd"/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 исполнением настоящего решения возложить на Заместителя Главы Администрации города Глазова </w:t>
      </w:r>
      <w:r w:rsidR="000D5C26"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 xml:space="preserve">по социальной политике </w:t>
      </w:r>
      <w:r w:rsidRPr="00673459">
        <w:rPr>
          <w:rFonts w:ascii="Times New Roman" w:eastAsia="Times New Roman" w:hAnsi="Times New Roman" w:cs="Arial"/>
          <w:sz w:val="25"/>
          <w:szCs w:val="25"/>
          <w:lang w:eastAsia="ru-RU"/>
        </w:rPr>
        <w:t>Станкевич О.В.</w:t>
      </w:r>
    </w:p>
    <w:p w:rsidR="009F475A" w:rsidRPr="00673459" w:rsidRDefault="009F475A" w:rsidP="004C735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A3467" w:rsidRPr="00673459" w:rsidRDefault="002A3467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</w:p>
    <w:p w:rsidR="00322298" w:rsidRPr="00673459" w:rsidRDefault="00322298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>Глава города Глазова</w:t>
      </w:r>
      <w:r w:rsidRPr="00673459">
        <w:rPr>
          <w:noProof w:val="0"/>
          <w:sz w:val="25"/>
          <w:szCs w:val="25"/>
        </w:rPr>
        <w:tab/>
      </w:r>
      <w:r w:rsidRPr="00673459">
        <w:rPr>
          <w:noProof w:val="0"/>
          <w:sz w:val="25"/>
          <w:szCs w:val="25"/>
        </w:rPr>
        <w:tab/>
      </w:r>
      <w:r w:rsidR="0088181E" w:rsidRPr="00673459">
        <w:rPr>
          <w:noProof w:val="0"/>
          <w:sz w:val="25"/>
          <w:szCs w:val="25"/>
        </w:rPr>
        <w:t xml:space="preserve">С.Н. </w:t>
      </w:r>
      <w:proofErr w:type="gramStart"/>
      <w:r w:rsidR="0088181E" w:rsidRPr="00673459">
        <w:rPr>
          <w:noProof w:val="0"/>
          <w:sz w:val="25"/>
          <w:szCs w:val="25"/>
        </w:rPr>
        <w:t>Коновалов</w:t>
      </w:r>
      <w:proofErr w:type="gramEnd"/>
    </w:p>
    <w:p w:rsidR="0010738C" w:rsidRPr="00673459" w:rsidRDefault="0010738C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</w:p>
    <w:p w:rsidR="0088181E" w:rsidRPr="00673459" w:rsidRDefault="0010738C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 xml:space="preserve">Председатель </w:t>
      </w:r>
    </w:p>
    <w:p w:rsidR="0010738C" w:rsidRPr="00673459" w:rsidRDefault="0010738C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>Глазовской городской Думы</w:t>
      </w:r>
      <w:r w:rsidRPr="00673459">
        <w:rPr>
          <w:noProof w:val="0"/>
          <w:sz w:val="25"/>
          <w:szCs w:val="25"/>
        </w:rPr>
        <w:tab/>
      </w:r>
      <w:r w:rsidRPr="00673459">
        <w:rPr>
          <w:noProof w:val="0"/>
          <w:sz w:val="25"/>
          <w:szCs w:val="25"/>
        </w:rPr>
        <w:tab/>
        <w:t>И.А. Волков</w:t>
      </w:r>
    </w:p>
    <w:p w:rsidR="006C091D" w:rsidRPr="00673459" w:rsidRDefault="006C091D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</w:p>
    <w:p w:rsidR="00322298" w:rsidRPr="00673459" w:rsidRDefault="00322298" w:rsidP="00322298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>город Глазов</w:t>
      </w:r>
    </w:p>
    <w:p w:rsidR="008D47F3" w:rsidRPr="00673459" w:rsidRDefault="00322298" w:rsidP="00620747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>«</w:t>
      </w:r>
      <w:r w:rsidR="007111BD">
        <w:rPr>
          <w:noProof w:val="0"/>
          <w:sz w:val="25"/>
          <w:szCs w:val="25"/>
        </w:rPr>
        <w:t>28</w:t>
      </w:r>
      <w:bookmarkStart w:id="0" w:name="_GoBack"/>
      <w:bookmarkEnd w:id="0"/>
      <w:r w:rsidRPr="00673459">
        <w:rPr>
          <w:noProof w:val="0"/>
          <w:sz w:val="25"/>
          <w:szCs w:val="25"/>
        </w:rPr>
        <w:t xml:space="preserve">» </w:t>
      </w:r>
      <w:r w:rsidR="0088181E" w:rsidRPr="00673459">
        <w:rPr>
          <w:noProof w:val="0"/>
          <w:sz w:val="25"/>
          <w:szCs w:val="25"/>
        </w:rPr>
        <w:t>января</w:t>
      </w:r>
      <w:r w:rsidRPr="00673459">
        <w:rPr>
          <w:noProof w:val="0"/>
          <w:sz w:val="25"/>
          <w:szCs w:val="25"/>
        </w:rPr>
        <w:t xml:space="preserve"> 20</w:t>
      </w:r>
      <w:r w:rsidR="0088181E" w:rsidRPr="00673459">
        <w:rPr>
          <w:noProof w:val="0"/>
          <w:sz w:val="25"/>
          <w:szCs w:val="25"/>
        </w:rPr>
        <w:t>21</w:t>
      </w:r>
      <w:r w:rsidRPr="00673459">
        <w:rPr>
          <w:noProof w:val="0"/>
          <w:sz w:val="25"/>
          <w:szCs w:val="25"/>
        </w:rPr>
        <w:t xml:space="preserve"> года</w:t>
      </w:r>
    </w:p>
    <w:p w:rsidR="008D47F3" w:rsidRPr="00673459" w:rsidRDefault="00322298" w:rsidP="00620747">
      <w:pPr>
        <w:pStyle w:val="a4"/>
        <w:spacing w:before="0" w:line="276" w:lineRule="auto"/>
        <w:ind w:left="-57" w:firstLine="57"/>
        <w:rPr>
          <w:noProof w:val="0"/>
          <w:sz w:val="25"/>
          <w:szCs w:val="25"/>
        </w:rPr>
      </w:pPr>
      <w:r w:rsidRPr="00673459">
        <w:rPr>
          <w:noProof w:val="0"/>
          <w:sz w:val="25"/>
          <w:szCs w:val="25"/>
        </w:rPr>
        <w:t xml:space="preserve"> </w:t>
      </w:r>
    </w:p>
    <w:sectPr w:rsidR="008D47F3" w:rsidRPr="00673459" w:rsidSect="00E56A2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59" w:rsidRDefault="00673459" w:rsidP="00673459">
      <w:pPr>
        <w:spacing w:after="0" w:line="240" w:lineRule="auto"/>
      </w:pPr>
      <w:r>
        <w:separator/>
      </w:r>
    </w:p>
  </w:endnote>
  <w:endnote w:type="continuationSeparator" w:id="0">
    <w:p w:rsidR="00673459" w:rsidRDefault="00673459" w:rsidP="0067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59" w:rsidRDefault="00673459" w:rsidP="00673459">
      <w:pPr>
        <w:spacing w:after="0" w:line="240" w:lineRule="auto"/>
      </w:pPr>
      <w:r>
        <w:separator/>
      </w:r>
    </w:p>
  </w:footnote>
  <w:footnote w:type="continuationSeparator" w:id="0">
    <w:p w:rsidR="00673459" w:rsidRDefault="00673459" w:rsidP="0067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523717"/>
      <w:docPartObj>
        <w:docPartGallery w:val="Page Numbers (Top of Page)"/>
        <w:docPartUnique/>
      </w:docPartObj>
    </w:sdtPr>
    <w:sdtEndPr/>
    <w:sdtContent>
      <w:p w:rsidR="00673459" w:rsidRDefault="006734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BD">
          <w:rPr>
            <w:noProof/>
          </w:rPr>
          <w:t>2</w:t>
        </w:r>
        <w:r>
          <w:fldChar w:fldCharType="end"/>
        </w:r>
      </w:p>
    </w:sdtContent>
  </w:sdt>
  <w:p w:rsidR="00673459" w:rsidRDefault="006734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7AC09BB8"/>
    <w:lvl w:ilvl="0" w:tplc="80D036B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17DA4B86"/>
    <w:lvl w:ilvl="0" w:tplc="51A46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5816C6"/>
    <w:multiLevelType w:val="hybridMultilevel"/>
    <w:tmpl w:val="05304D2C"/>
    <w:lvl w:ilvl="0" w:tplc="BD4A6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82E7B"/>
    <w:multiLevelType w:val="hybridMultilevel"/>
    <w:tmpl w:val="3E5CB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01A49"/>
    <w:multiLevelType w:val="hybridMultilevel"/>
    <w:tmpl w:val="8C6220AC"/>
    <w:lvl w:ilvl="0" w:tplc="D698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B613B"/>
    <w:rsid w:val="000D5C26"/>
    <w:rsid w:val="000E432B"/>
    <w:rsid w:val="000E605E"/>
    <w:rsid w:val="000F5C13"/>
    <w:rsid w:val="0010738C"/>
    <w:rsid w:val="001121D1"/>
    <w:rsid w:val="00134468"/>
    <w:rsid w:val="00137691"/>
    <w:rsid w:val="0014398F"/>
    <w:rsid w:val="001776BB"/>
    <w:rsid w:val="001813F0"/>
    <w:rsid w:val="001E7F91"/>
    <w:rsid w:val="0020465A"/>
    <w:rsid w:val="00236157"/>
    <w:rsid w:val="00270266"/>
    <w:rsid w:val="00270BAB"/>
    <w:rsid w:val="002A3467"/>
    <w:rsid w:val="002E27B4"/>
    <w:rsid w:val="00322298"/>
    <w:rsid w:val="00333FCD"/>
    <w:rsid w:val="00342C43"/>
    <w:rsid w:val="00361064"/>
    <w:rsid w:val="00362293"/>
    <w:rsid w:val="003A0C89"/>
    <w:rsid w:val="003D7907"/>
    <w:rsid w:val="004118AA"/>
    <w:rsid w:val="004422E6"/>
    <w:rsid w:val="004A458A"/>
    <w:rsid w:val="004B2095"/>
    <w:rsid w:val="004B71E8"/>
    <w:rsid w:val="004C735F"/>
    <w:rsid w:val="004E0830"/>
    <w:rsid w:val="005217EA"/>
    <w:rsid w:val="005523DB"/>
    <w:rsid w:val="00554F4E"/>
    <w:rsid w:val="00555433"/>
    <w:rsid w:val="005713E4"/>
    <w:rsid w:val="005C2E5A"/>
    <w:rsid w:val="005D4C40"/>
    <w:rsid w:val="005E4FDB"/>
    <w:rsid w:val="005E5D2B"/>
    <w:rsid w:val="00605612"/>
    <w:rsid w:val="00620747"/>
    <w:rsid w:val="00621360"/>
    <w:rsid w:val="00652431"/>
    <w:rsid w:val="00653405"/>
    <w:rsid w:val="006639F3"/>
    <w:rsid w:val="00673459"/>
    <w:rsid w:val="006B6E2E"/>
    <w:rsid w:val="006C091D"/>
    <w:rsid w:val="007111BD"/>
    <w:rsid w:val="00721D80"/>
    <w:rsid w:val="00730DF4"/>
    <w:rsid w:val="00735509"/>
    <w:rsid w:val="00743161"/>
    <w:rsid w:val="00761E4F"/>
    <w:rsid w:val="00804F7B"/>
    <w:rsid w:val="00825396"/>
    <w:rsid w:val="00826571"/>
    <w:rsid w:val="00835548"/>
    <w:rsid w:val="00853555"/>
    <w:rsid w:val="00871FD2"/>
    <w:rsid w:val="0088181E"/>
    <w:rsid w:val="008844E8"/>
    <w:rsid w:val="008D44AF"/>
    <w:rsid w:val="008D47F3"/>
    <w:rsid w:val="009073D0"/>
    <w:rsid w:val="009203EC"/>
    <w:rsid w:val="009475B7"/>
    <w:rsid w:val="00957BC1"/>
    <w:rsid w:val="00980A07"/>
    <w:rsid w:val="009B6BF1"/>
    <w:rsid w:val="009C4DEE"/>
    <w:rsid w:val="009D37E0"/>
    <w:rsid w:val="009D40C3"/>
    <w:rsid w:val="009F0679"/>
    <w:rsid w:val="009F38BA"/>
    <w:rsid w:val="009F475A"/>
    <w:rsid w:val="00A00632"/>
    <w:rsid w:val="00A06961"/>
    <w:rsid w:val="00A25CC5"/>
    <w:rsid w:val="00A32312"/>
    <w:rsid w:val="00A539EA"/>
    <w:rsid w:val="00A80F25"/>
    <w:rsid w:val="00AA673A"/>
    <w:rsid w:val="00AA7B9C"/>
    <w:rsid w:val="00AD4791"/>
    <w:rsid w:val="00AE5B9B"/>
    <w:rsid w:val="00B04C9A"/>
    <w:rsid w:val="00B103AA"/>
    <w:rsid w:val="00B12DAE"/>
    <w:rsid w:val="00B43D01"/>
    <w:rsid w:val="00B47E2E"/>
    <w:rsid w:val="00B81BC8"/>
    <w:rsid w:val="00B8252E"/>
    <w:rsid w:val="00B863AB"/>
    <w:rsid w:val="00BB22B0"/>
    <w:rsid w:val="00C45A69"/>
    <w:rsid w:val="00C6629C"/>
    <w:rsid w:val="00C70AE8"/>
    <w:rsid w:val="00C71AD5"/>
    <w:rsid w:val="00C74E8B"/>
    <w:rsid w:val="00C800CB"/>
    <w:rsid w:val="00CA340C"/>
    <w:rsid w:val="00CC7204"/>
    <w:rsid w:val="00D040BC"/>
    <w:rsid w:val="00DA414A"/>
    <w:rsid w:val="00DC15BC"/>
    <w:rsid w:val="00DC3760"/>
    <w:rsid w:val="00DC7643"/>
    <w:rsid w:val="00DE0491"/>
    <w:rsid w:val="00E30105"/>
    <w:rsid w:val="00E41CC8"/>
    <w:rsid w:val="00E56A2D"/>
    <w:rsid w:val="00E80C20"/>
    <w:rsid w:val="00E87091"/>
    <w:rsid w:val="00EC2FEC"/>
    <w:rsid w:val="00EC6CA5"/>
    <w:rsid w:val="00F55EE4"/>
    <w:rsid w:val="00F60652"/>
    <w:rsid w:val="00F77A0F"/>
    <w:rsid w:val="00FB1CF0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7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345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7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34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7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345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7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34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51B4-9B5D-4594-9A16-2897AC06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7</cp:revision>
  <cp:lastPrinted>2021-01-27T10:27:00Z</cp:lastPrinted>
  <dcterms:created xsi:type="dcterms:W3CDTF">2021-01-22T10:36:00Z</dcterms:created>
  <dcterms:modified xsi:type="dcterms:W3CDTF">2021-01-28T07:30:00Z</dcterms:modified>
</cp:coreProperties>
</file>