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E649DB" w:rsidRPr="00E649D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6947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Tr="0075636E">
        <w:tblPrEx>
          <w:tblW w:w="9108" w:type="dxa"/>
          <w:jc w:val="center"/>
          <w:tblLayout w:type="fixed"/>
          <w:tblLook w:val="0000"/>
        </w:tblPrEx>
        <w:trPr>
          <w:jc w:val="center"/>
        </w:trPr>
        <w:tc>
          <w:tcPr>
            <w:tcW w:w="3988" w:type="dxa"/>
            <w:vAlign w:val="center"/>
          </w:tcPr>
          <w:p w:rsidR="00E649DB" w:rsidRPr="00E649DB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E649DB" w:rsidRPr="00E649DB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 xml:space="preserve">_______________________                                                           № _________________ </w:t>
      </w:r>
    </w:p>
    <w:p w:rsidR="00E649DB" w:rsidRPr="00E649D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E2ECA" w:rsidP="009E2ECA">
      <w:pPr>
        <w:jc w:val="center"/>
        <w:outlineLvl w:val="0"/>
        <w:rPr>
          <w:rStyle w:val="PlaceholderText"/>
          <w:b/>
          <w:color w:val="auto"/>
          <w:sz w:val="26"/>
          <w:szCs w:val="26"/>
        </w:rPr>
      </w:pPr>
      <w:r w:rsidRPr="00E649DB">
        <w:rPr>
          <w:rStyle w:val="PlaceholderText"/>
          <w:b/>
          <w:color w:val="auto"/>
          <w:sz w:val="26"/>
          <w:szCs w:val="26"/>
        </w:rPr>
        <w:t xml:space="preserve">О внесении изменений в Положение "О материальной помощи гражданам, находящимся в трудной жизненной ситуации", </w:t>
      </w:r>
      <w:r w:rsidRPr="00E649DB">
        <w:rPr>
          <w:rStyle w:val="PlaceholderText"/>
          <w:b/>
          <w:color w:val="auto"/>
          <w:sz w:val="26"/>
          <w:szCs w:val="26"/>
        </w:rPr>
        <w:t xml:space="preserve">утвержденное </w:t>
      </w:r>
    </w:p>
    <w:p w:rsidR="009E2ECA" w:rsidRPr="00E649DB" w:rsidP="009E2ECA">
      <w:pPr>
        <w:jc w:val="center"/>
        <w:outlineLvl w:val="0"/>
        <w:rPr>
          <w:rStyle w:val="1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PlaceholderText"/>
          <w:b/>
          <w:color w:val="auto"/>
          <w:sz w:val="26"/>
          <w:szCs w:val="26"/>
        </w:rPr>
        <w:t>постановлением Администрации города Глазова от 28.03.2016 № 5/8</w:t>
      </w:r>
    </w:p>
    <w:p w:rsidR="009E2ECA" w:rsidP="00443329">
      <w:pPr>
        <w:ind w:right="566"/>
        <w:jc w:val="center"/>
        <w:outlineLvl w:val="0"/>
        <w:rPr>
          <w:rStyle w:val="PlaceholderText"/>
          <w:b/>
          <w:color w:val="auto"/>
          <w:sz w:val="26"/>
          <w:szCs w:val="26"/>
        </w:rPr>
      </w:pPr>
    </w:p>
    <w:p w:rsidR="00AC14C7" w:rsidRPr="009E2ECA" w:rsidP="009E2ECA">
      <w:pPr>
        <w:ind w:right="566"/>
        <w:jc w:val="center"/>
        <w:outlineLvl w:val="0"/>
        <w:rPr>
          <w:rStyle w:val="11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PlaceholderText"/>
          <w:b/>
          <w:color w:val="auto"/>
          <w:sz w:val="26"/>
          <w:szCs w:val="26"/>
        </w:rPr>
        <w:t xml:space="preserve"> </w:t>
      </w:r>
    </w:p>
    <w:p w:rsidR="002B2570" w:rsidRPr="005B40D0" w:rsidP="002B257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Руководствуясь статьей 81 Б</w:t>
      </w:r>
      <w:bookmarkStart w:id="0" w:name="_GoBack"/>
      <w:bookmarkEnd w:id="0"/>
      <w:r w:rsidRPr="005B40D0">
        <w:rPr>
          <w:sz w:val="26"/>
          <w:szCs w:val="26"/>
        </w:rPr>
        <w:t xml:space="preserve">юджетного кодекса Российской Федерации, Уставом муниципального образования «Город Глазов», Положением «О бюджетном процессе в муниципальном образовании «Город Глазов», утвержденным решением </w:t>
      </w:r>
      <w:r w:rsidRPr="005B40D0">
        <w:rPr>
          <w:sz w:val="26"/>
          <w:szCs w:val="26"/>
        </w:rPr>
        <w:t>Глазовской</w:t>
      </w:r>
      <w:r w:rsidRPr="005B40D0">
        <w:rPr>
          <w:sz w:val="26"/>
          <w:szCs w:val="26"/>
        </w:rPr>
        <w:t xml:space="preserve"> городской Думы от 30.03.2016 № 99, Положением «О резервном фонде Администрации города Глазова», утвержденным постановлением Администрации города Глазова от 28.12.2007 № 18/31,</w:t>
      </w:r>
    </w:p>
    <w:p w:rsidR="002B2570" w:rsidRPr="005B40D0" w:rsidP="002B257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2B2570" w:rsidRPr="005B40D0" w:rsidP="002B2570">
      <w:pPr>
        <w:widowControl w:val="0"/>
        <w:autoSpaceDE w:val="0"/>
        <w:autoSpaceDN w:val="0"/>
        <w:ind w:firstLine="540"/>
        <w:jc w:val="both"/>
        <w:rPr>
          <w:b/>
          <w:spacing w:val="20"/>
          <w:sz w:val="26"/>
          <w:szCs w:val="26"/>
        </w:rPr>
      </w:pPr>
      <w:r w:rsidRPr="005B40D0">
        <w:rPr>
          <w:b/>
          <w:spacing w:val="20"/>
          <w:sz w:val="26"/>
          <w:szCs w:val="26"/>
        </w:rPr>
        <w:t>ПОСТАНОВЛЯЮ:</w:t>
      </w:r>
    </w:p>
    <w:p w:rsidR="002B2570" w:rsidRPr="005B40D0" w:rsidP="002B257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2B2570" w:rsidRPr="005B40D0" w:rsidP="002B2570">
      <w:pPr>
        <w:widowControl w:val="0"/>
        <w:numPr>
          <w:ilvl w:val="0"/>
          <w:numId w:val="42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 xml:space="preserve">Внести в </w:t>
      </w:r>
      <w:r>
        <w:fldChar w:fldCharType="begin"/>
      </w:r>
      <w:r>
        <w:instrText xml:space="preserve"> HYPERLINK "\\\\dserver.adm.glazov\\АРХИВ_2013\\1288\\1288283\\1\\Постановление №5_44 от 01.11.2017 О внесении изменений в Положение " \l "P129" </w:instrText>
      </w:r>
      <w:r>
        <w:fldChar w:fldCharType="separate"/>
      </w:r>
      <w:r w:rsidRPr="005B40D0">
        <w:rPr>
          <w:sz w:val="26"/>
          <w:szCs w:val="26"/>
        </w:rPr>
        <w:t>Положение</w:t>
      </w:r>
      <w:r>
        <w:fldChar w:fldCharType="end"/>
      </w:r>
      <w:r w:rsidRPr="005B40D0">
        <w:rPr>
          <w:sz w:val="26"/>
          <w:szCs w:val="26"/>
        </w:rPr>
        <w:t xml:space="preserve"> «О материальной помощи гражданам, находящимся в трудной жизненной ситуации», утвержденное постановлением Администрации города Глазова от 28.03.2016 года № 5/8</w:t>
      </w:r>
      <w:r>
        <w:rPr>
          <w:sz w:val="26"/>
          <w:szCs w:val="26"/>
        </w:rPr>
        <w:t>,</w:t>
      </w:r>
      <w:r w:rsidRPr="005B40D0">
        <w:rPr>
          <w:sz w:val="26"/>
          <w:szCs w:val="26"/>
        </w:rPr>
        <w:t xml:space="preserve"> следующие изменения:</w:t>
      </w:r>
    </w:p>
    <w:p w:rsidR="002B2570" w:rsidP="002B2570">
      <w:pPr>
        <w:widowControl w:val="0"/>
        <w:numPr>
          <w:ilvl w:val="1"/>
          <w:numId w:val="42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Подпункт 2 пункта 5 изложить в следующей редакции:</w:t>
      </w:r>
    </w:p>
    <w:p w:rsidR="002B2570" w:rsidP="002B2570">
      <w:pPr>
        <w:widowControl w:val="0"/>
        <w:autoSpaceDE w:val="0"/>
        <w:autoSpaceDN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«оказания платной медицинской помощи (проведение операций, лечения, обследований), кроме зубопротезирования и офтальмологии»</w:t>
      </w:r>
    </w:p>
    <w:p w:rsidR="002B2570" w:rsidRPr="005B40D0" w:rsidP="002B2570">
      <w:pPr>
        <w:widowControl w:val="0"/>
        <w:numPr>
          <w:ilvl w:val="1"/>
          <w:numId w:val="42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Pr="005B40D0">
        <w:rPr>
          <w:sz w:val="26"/>
          <w:szCs w:val="26"/>
        </w:rPr>
        <w:t xml:space="preserve"> 8 изложить в следующей редакции:</w:t>
      </w:r>
    </w:p>
    <w:p w:rsidR="002B2570" w:rsidRPr="005B40D0" w:rsidP="002B2570">
      <w:pPr>
        <w:widowControl w:val="0"/>
        <w:autoSpaceDE w:val="0"/>
        <w:autoSpaceDN w:val="0"/>
        <w:ind w:left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 xml:space="preserve">«8. Для предоставления материальной помощи гражданином в Комиссию </w:t>
      </w:r>
      <w:r w:rsidRPr="005B40D0">
        <w:rPr>
          <w:sz w:val="26"/>
          <w:szCs w:val="26"/>
        </w:rPr>
        <w:t>предоставляются следующие документы</w:t>
      </w:r>
      <w:r w:rsidRPr="005B40D0">
        <w:rPr>
          <w:sz w:val="26"/>
          <w:szCs w:val="26"/>
        </w:rPr>
        <w:t>:</w:t>
      </w:r>
    </w:p>
    <w:p w:rsidR="002B2570" w:rsidRPr="005B40D0" w:rsidP="002B2570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заявление (обращение) гражданина на имя Главы города Глазова;</w:t>
      </w:r>
    </w:p>
    <w:p w:rsidR="002B2570" w:rsidRPr="005B40D0" w:rsidP="002B2570">
      <w:pPr>
        <w:widowControl w:val="0"/>
        <w:numPr>
          <w:ilvl w:val="0"/>
          <w:numId w:val="43"/>
        </w:numPr>
        <w:autoSpaceDE w:val="0"/>
        <w:autoSpaceDN w:val="0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реквизиты банковского счета гражданина в кредитной организации;</w:t>
      </w:r>
    </w:p>
    <w:p w:rsidR="002B2570" w:rsidRPr="005B40D0" w:rsidP="002B2570">
      <w:pPr>
        <w:widowControl w:val="0"/>
        <w:numPr>
          <w:ilvl w:val="0"/>
          <w:numId w:val="43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копия паспорта гражданина Российской Федерации или иной документ, удостоверяющий личность;</w:t>
      </w:r>
    </w:p>
    <w:p w:rsidR="002B2570" w:rsidRPr="005B40D0" w:rsidP="002B2570">
      <w:pPr>
        <w:widowControl w:val="0"/>
        <w:numPr>
          <w:ilvl w:val="0"/>
          <w:numId w:val="43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копия свидетельства о постановке на учет налогоплательщика (физического или юридического лица) в налоговом органе (ИНН);</w:t>
      </w:r>
    </w:p>
    <w:p w:rsidR="002B2570" w:rsidRPr="005B40D0" w:rsidP="000C7D41">
      <w:pPr>
        <w:widowControl w:val="0"/>
        <w:numPr>
          <w:ilvl w:val="0"/>
          <w:numId w:val="43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0C7D41">
        <w:rPr>
          <w:sz w:val="26"/>
          <w:szCs w:val="26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Pr="005B40D0">
        <w:rPr>
          <w:sz w:val="26"/>
          <w:szCs w:val="26"/>
        </w:rPr>
        <w:t>;</w:t>
      </w:r>
    </w:p>
    <w:p w:rsidR="002B2570" w:rsidP="002B2570">
      <w:pPr>
        <w:widowControl w:val="0"/>
        <w:numPr>
          <w:ilvl w:val="0"/>
          <w:numId w:val="43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 xml:space="preserve">в </w:t>
      </w:r>
      <w:r w:rsidRPr="005B40D0">
        <w:rPr>
          <w:sz w:val="26"/>
          <w:szCs w:val="26"/>
        </w:rPr>
        <w:t>случае</w:t>
      </w:r>
      <w:r w:rsidRPr="005B40D0">
        <w:rPr>
          <w:sz w:val="26"/>
          <w:szCs w:val="26"/>
        </w:rPr>
        <w:t xml:space="preserve"> обращения за материальной помощью по основаниям, указанны</w:t>
      </w:r>
      <w:r w:rsidR="000C7D41">
        <w:rPr>
          <w:sz w:val="26"/>
          <w:szCs w:val="26"/>
        </w:rPr>
        <w:t>м</w:t>
      </w:r>
      <w:r w:rsidRPr="005B40D0">
        <w:rPr>
          <w:sz w:val="26"/>
          <w:szCs w:val="26"/>
        </w:rPr>
        <w:t xml:space="preserve"> в подпункте </w:t>
      </w:r>
      <w:r>
        <w:rPr>
          <w:sz w:val="26"/>
          <w:szCs w:val="26"/>
        </w:rPr>
        <w:t>1</w:t>
      </w:r>
      <w:r w:rsidRPr="005B40D0">
        <w:rPr>
          <w:sz w:val="26"/>
          <w:szCs w:val="26"/>
        </w:rPr>
        <w:t xml:space="preserve"> пункта 5 настоящего </w:t>
      </w:r>
      <w:r>
        <w:rPr>
          <w:sz w:val="26"/>
          <w:szCs w:val="26"/>
        </w:rPr>
        <w:t>П</w:t>
      </w:r>
      <w:r w:rsidRPr="005B40D0">
        <w:rPr>
          <w:sz w:val="26"/>
          <w:szCs w:val="26"/>
        </w:rPr>
        <w:t>оложения</w:t>
      </w:r>
      <w:r w:rsidR="008E2442">
        <w:rPr>
          <w:sz w:val="26"/>
          <w:szCs w:val="26"/>
        </w:rPr>
        <w:t>,</w:t>
      </w:r>
      <w:r>
        <w:rPr>
          <w:sz w:val="26"/>
          <w:szCs w:val="26"/>
        </w:rPr>
        <w:t xml:space="preserve"> копии документов, подтверждающих факт имущественных потерь вследствие пожара, стихийного бедствия или других чрезвычайных ситуаций;</w:t>
      </w:r>
    </w:p>
    <w:p w:rsidR="002B2570" w:rsidRPr="005B40D0" w:rsidP="002B2570">
      <w:pPr>
        <w:widowControl w:val="0"/>
        <w:numPr>
          <w:ilvl w:val="0"/>
          <w:numId w:val="43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 xml:space="preserve">в случае обращения за материальной помощью по основаниям, </w:t>
      </w:r>
      <w:r w:rsidRPr="005B40D0">
        <w:rPr>
          <w:sz w:val="26"/>
          <w:szCs w:val="26"/>
        </w:rPr>
        <w:t>указанны</w:t>
      </w:r>
      <w:r w:rsidR="000C7D41">
        <w:rPr>
          <w:sz w:val="26"/>
          <w:szCs w:val="26"/>
        </w:rPr>
        <w:t>м</w:t>
      </w:r>
      <w:r w:rsidRPr="005B40D0">
        <w:rPr>
          <w:sz w:val="26"/>
          <w:szCs w:val="26"/>
        </w:rPr>
        <w:t xml:space="preserve"> в подпункте 2 пункта 5 настоящего </w:t>
      </w:r>
      <w:r>
        <w:rPr>
          <w:sz w:val="26"/>
          <w:szCs w:val="26"/>
        </w:rPr>
        <w:t>П</w:t>
      </w:r>
      <w:r w:rsidRPr="005B40D0">
        <w:rPr>
          <w:sz w:val="26"/>
          <w:szCs w:val="26"/>
        </w:rPr>
        <w:t>оложения, копии документов, подтверждающих факт оплаты медицинских услуг, приобретения медикаментов, предметов реабилитации гражданину медицинской помощи и их стоимость, а также необходимость оказания платной медицинской помощи (направление лечебного учреждения, медицинское заключение, документ о назначении лекарственного препарата и другие подобные документы);</w:t>
      </w:r>
    </w:p>
    <w:p w:rsidR="002B2570" w:rsidRPr="005B40D0" w:rsidP="002B2570">
      <w:pPr>
        <w:widowControl w:val="0"/>
        <w:numPr>
          <w:ilvl w:val="0"/>
          <w:numId w:val="43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копия паспорта гражданина Российской Федерации или иного документа, удостоверяющего личность представителя, а также документ, подтверждающий полномочия представителя (в случае подачи обращения представителем гражданина)</w:t>
      </w:r>
      <w:r w:rsidRPr="005B40D0">
        <w:rPr>
          <w:sz w:val="26"/>
          <w:szCs w:val="26"/>
        </w:rPr>
        <w:t>.</w:t>
      </w:r>
      <w:r>
        <w:rPr>
          <w:sz w:val="26"/>
          <w:szCs w:val="26"/>
        </w:rPr>
        <w:t>»</w:t>
      </w:r>
    </w:p>
    <w:p w:rsidR="002B2570" w:rsidRPr="005B40D0" w:rsidP="002B2570">
      <w:pPr>
        <w:widowControl w:val="0"/>
        <w:numPr>
          <w:ilvl w:val="1"/>
          <w:numId w:val="42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пункте 11 слова «в течение 5 дней» заменить словами «в течение 5 рабочих дней».</w:t>
      </w:r>
    </w:p>
    <w:p w:rsidR="002B2570" w:rsidRPr="005B40D0" w:rsidP="002B2570">
      <w:pPr>
        <w:widowControl w:val="0"/>
        <w:numPr>
          <w:ilvl w:val="0"/>
          <w:numId w:val="42"/>
        </w:numPr>
        <w:autoSpaceDE w:val="0"/>
        <w:autoSpaceDN w:val="0"/>
        <w:ind w:left="0" w:firstLine="567"/>
        <w:jc w:val="both"/>
        <w:rPr>
          <w:sz w:val="26"/>
          <w:szCs w:val="26"/>
        </w:rPr>
      </w:pPr>
      <w:r w:rsidRPr="005B40D0">
        <w:rPr>
          <w:sz w:val="26"/>
          <w:szCs w:val="26"/>
        </w:rPr>
        <w:t>Настоящее постановление подлежит официальному опубликованию.</w:t>
      </w:r>
    </w:p>
    <w:p w:rsidR="00AC14C7" w:rsidRPr="00760BEF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65"/>
        <w:gridCol w:w="4807"/>
      </w:tblGrid>
      <w:tr w:rsidTr="00072FC9">
        <w:tblPrEx>
          <w:tblW w:w="0" w:type="auto"/>
          <w:tblLook w:val="04A0"/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P="00443329">
            <w:pPr>
              <w:ind w:right="566"/>
              <w:rPr>
                <w:rStyle w:val="11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PlaceholderText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P="00443329">
            <w:pPr>
              <w:ind w:right="566"/>
              <w:jc w:val="right"/>
              <w:rPr>
                <w:rStyle w:val="11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PlaceholderText"/>
                <w:color w:val="auto"/>
                <w:sz w:val="26"/>
                <w:szCs w:val="26"/>
              </w:rPr>
              <w:t xml:space="preserve">С.Н. </w:t>
            </w:r>
            <w:r w:rsidRPr="00E649DB">
              <w:rPr>
                <w:rStyle w:val="PlaceholderText"/>
                <w:color w:val="auto"/>
                <w:sz w:val="26"/>
                <w:szCs w:val="26"/>
              </w:rPr>
              <w:t>Коновалов</w:t>
            </w:r>
          </w:p>
        </w:tc>
      </w:tr>
    </w:tbl>
    <w:p w:rsidR="00AC14C7" w:rsidRPr="00760BEF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P="0068602A">
      <w:pPr>
        <w:spacing w:line="360" w:lineRule="auto"/>
        <w:ind w:right="566"/>
        <w:outlineLvl w:val="0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1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1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760BEF" w:rsidP="00443329">
      <w:pPr>
        <w:spacing w:line="360" w:lineRule="auto"/>
        <w:ind w:right="566"/>
        <w:outlineLvl w:val="0"/>
        <w:rPr>
          <w:rStyle w:val="11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1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AC14C7" w:rsidRPr="00760BEF" w:rsidP="00443329">
      <w:pPr>
        <w:spacing w:line="360" w:lineRule="auto"/>
        <w:ind w:right="566"/>
        <w:rPr>
          <w:rStyle w:val="11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PlaceholderText"/>
        </w:rPr>
        <w:t xml:space="preserve">       </w:t>
      </w:r>
    </w:p>
    <w:tbl>
      <w:tblPr>
        <w:tblStyle w:val="TableGrid"/>
        <w:tblW w:w="0" w:type="auto"/>
        <w:tblLook w:val="04A0"/>
      </w:tblPr>
      <w:tblGrid>
        <w:gridCol w:w="6510"/>
        <w:gridCol w:w="3062"/>
      </w:tblGrid>
      <w:tr w:rsidTr="00443329">
        <w:tblPrEx>
          <w:tblW w:w="0" w:type="auto"/>
          <w:tblLook w:val="04A0"/>
        </w:tblPrEx>
        <w:tc>
          <w:tcPr>
            <w:tcW w:w="6629" w:type="dxa"/>
          </w:tcPr>
          <w:p w:rsidR="00AC14C7" w:rsidRPr="00E649DB" w:rsidP="00443329">
            <w:pPr>
              <w:spacing w:line="360" w:lineRule="auto"/>
              <w:ind w:right="566"/>
              <w:rPr>
                <w:rStyle w:val="11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PlaceholderText"/>
                <w:color w:val="auto"/>
                <w:sz w:val="20"/>
                <w:szCs w:val="20"/>
              </w:rPr>
              <w:t>Управление организационной  и кадровой работы</w:t>
            </w:r>
          </w:p>
        </w:tc>
        <w:tc>
          <w:tcPr>
            <w:tcW w:w="3118" w:type="dxa"/>
          </w:tcPr>
          <w:p w:rsidR="00AC14C7" w:rsidRPr="00E649DB" w:rsidP="00443329">
            <w:pPr>
              <w:spacing w:line="360" w:lineRule="auto"/>
              <w:rPr>
                <w:rStyle w:val="11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PlaceholderText"/>
                <w:color w:val="auto"/>
                <w:sz w:val="20"/>
                <w:szCs w:val="20"/>
              </w:rPr>
              <w:t>Оригинал</w:t>
            </w:r>
          </w:p>
        </w:tc>
      </w:tr>
      <w:tr w:rsidTr="00443329">
        <w:tblPrEx>
          <w:tblW w:w="0" w:type="auto"/>
          <w:tblLook w:val="04A0"/>
        </w:tblPrEx>
        <w:tc>
          <w:tcPr>
            <w:tcW w:w="6629" w:type="dxa"/>
          </w:tcPr>
          <w:p w:rsidR="00AC14C7" w:rsidRPr="00E649DB" w:rsidP="00443329">
            <w:pPr>
              <w:spacing w:line="360" w:lineRule="auto"/>
              <w:ind w:right="566"/>
              <w:rPr>
                <w:rStyle w:val="11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Style w:val="PlaceholderText"/>
                <w:color w:val="auto"/>
                <w:sz w:val="20"/>
                <w:szCs w:val="20"/>
              </w:rPr>
              <w:t>Управление учета и отч</w:t>
            </w:r>
            <w:r w:rsidRPr="00E649DB" w:rsidR="00D879E1">
              <w:rPr>
                <w:rStyle w:val="PlaceholderText"/>
                <w:color w:val="auto"/>
                <w:sz w:val="20"/>
                <w:szCs w:val="20"/>
              </w:rPr>
              <w:t>е</w:t>
            </w:r>
            <w:r>
              <w:rPr>
                <w:rStyle w:val="PlaceholderText"/>
                <w:color w:val="auto"/>
                <w:sz w:val="20"/>
                <w:szCs w:val="20"/>
              </w:rPr>
              <w:t>т</w:t>
            </w:r>
            <w:r w:rsidRPr="00E649DB" w:rsidR="00D879E1">
              <w:rPr>
                <w:rStyle w:val="PlaceholderText"/>
                <w:color w:val="auto"/>
                <w:sz w:val="20"/>
                <w:szCs w:val="20"/>
              </w:rPr>
              <w:t>ности</w:t>
            </w:r>
          </w:p>
        </w:tc>
        <w:tc>
          <w:tcPr>
            <w:tcW w:w="3118" w:type="dxa"/>
          </w:tcPr>
          <w:p w:rsidR="00AC14C7" w:rsidRPr="00E649DB" w:rsidP="00443329">
            <w:pPr>
              <w:spacing w:line="360" w:lineRule="auto"/>
              <w:rPr>
                <w:rStyle w:val="11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PlaceholderText"/>
                <w:color w:val="auto"/>
                <w:sz w:val="20"/>
                <w:szCs w:val="20"/>
              </w:rPr>
              <w:t>Копия</w:t>
            </w:r>
          </w:p>
        </w:tc>
      </w:tr>
    </w:tbl>
    <w:p w:rsidR="00AC14C7" w:rsidRPr="009131CA" w:rsidP="00443329">
      <w:pPr>
        <w:spacing w:line="360" w:lineRule="auto"/>
        <w:ind w:right="566"/>
        <w:rPr>
          <w:rStyle w:val="11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9131CA" w:rsidP="00443329">
      <w:pPr>
        <w:spacing w:line="360" w:lineRule="auto"/>
        <w:ind w:right="566"/>
        <w:rPr>
          <w:rStyle w:val="11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AC14C7" w:rsidRPr="009131CA" w:rsidP="00443329">
      <w:pPr>
        <w:spacing w:line="360" w:lineRule="auto"/>
        <w:ind w:right="566"/>
        <w:outlineLvl w:val="0"/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PlaceholderText"/>
          <w:b/>
          <w:color w:val="auto"/>
          <w:sz w:val="16"/>
          <w:szCs w:val="16"/>
        </w:rPr>
        <w:t>Кузнецова Людмила Валериевна</w:t>
      </w:r>
      <w:r w:rsidRPr="009131CA"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</w:t>
      </w:r>
      <w:r w:rsidRPr="009131CA"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</w:p>
    <w:p w:rsidR="00AC14C7" w:rsidRPr="009131CA" w:rsidP="00443329">
      <w:pPr>
        <w:spacing w:line="360" w:lineRule="auto"/>
        <w:ind w:right="566"/>
        <w:outlineLvl w:val="0"/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PlaceholderText"/>
          <w:b/>
          <w:color w:val="auto"/>
          <w:sz w:val="16"/>
          <w:szCs w:val="16"/>
        </w:rPr>
        <w:t>1</w:t>
      </w:r>
      <w:r w:rsidRPr="009131CA"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PlaceholderText"/>
          <w:b/>
          <w:color w:val="auto"/>
          <w:sz w:val="16"/>
          <w:szCs w:val="16"/>
        </w:rPr>
        <w:t>Кузнецова Л.В.</w:t>
      </w:r>
    </w:p>
    <w:p w:rsidR="00AC14C7" w:rsidRPr="009131CA" w:rsidP="00443329">
      <w:pPr>
        <w:spacing w:line="360" w:lineRule="auto"/>
        <w:ind w:right="566"/>
        <w:outlineLvl w:val="0"/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1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PlaceholderText"/>
          <w:b/>
          <w:color w:val="auto"/>
          <w:sz w:val="16"/>
          <w:szCs w:val="16"/>
        </w:rPr>
        <w:t>Сектор организационно-методической работы</w:t>
      </w:r>
    </w:p>
    <w:p w:rsidR="00AC14C7" w:rsidRPr="00AC14C7" w:rsidP="00443329">
      <w:pPr>
        <w:ind w:right="566"/>
        <w:jc w:val="center"/>
        <w:rPr>
          <w:rStyle w:val="11"/>
          <w:rFonts w:ascii="Times New Roman" w:hAnsi="Times New Roman" w:cs="Times New Roman"/>
          <w:bCs w:val="0"/>
          <w:iCs/>
          <w:sz w:val="25"/>
          <w:szCs w:val="25"/>
        </w:rPr>
      </w:pPr>
    </w:p>
    <w:sectPr w:rsidSect="00355338">
      <w:headerReference w:type="even" r:id="rId5"/>
      <w:headerReference w:type="default" r:id="rId6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FCB" w:rsidP="00B662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2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2FCB" w:rsidP="00B662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52F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57E71"/>
    <w:multiLevelType w:val="hybridMultilevel"/>
    <w:tmpl w:val="041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90317"/>
    <w:multiLevelType w:val="hybridMultilevel"/>
    <w:tmpl w:val="D758CA3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F517A7"/>
    <w:multiLevelType w:val="hybridMultilevel"/>
    <w:tmpl w:val="38462F8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>
      <w:start w:val="0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975D62"/>
    <w:multiLevelType w:val="multilevel"/>
    <w:tmpl w:val="9524F640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701" w:hanging="108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502" w:hanging="1800"/>
      </w:p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</w:lvl>
  </w:abstractNum>
  <w:abstractNum w:abstractNumId="36">
    <w:nsid w:val="7A8060EE"/>
    <w:multiLevelType w:val="hybridMultilevel"/>
    <w:tmpl w:val="875076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E6059D"/>
    <w:multiLevelType w:val="hybridMultilevel"/>
    <w:tmpl w:val="E8A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6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0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BC"/>
    <w:rPr>
      <w:sz w:val="24"/>
      <w:szCs w:val="24"/>
    </w:rPr>
  </w:style>
  <w:style w:type="paragraph" w:styleId="Heading1">
    <w:name w:val="heading 1"/>
    <w:aliases w:val="Заголовок 1 Знак"/>
    <w:basedOn w:val="Normal"/>
    <w:next w:val="Normal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9FD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A669F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669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er">
    <w:name w:val="header"/>
    <w:basedOn w:val="Normal"/>
    <w:rsid w:val="00C567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6776"/>
  </w:style>
  <w:style w:type="paragraph" w:styleId="BodyText">
    <w:name w:val="Body Text"/>
    <w:aliases w:val="Основной текст Знак Знак Знак"/>
    <w:basedOn w:val="Normal"/>
    <w:rsid w:val="008826FE"/>
    <w:pPr>
      <w:jc w:val="both"/>
    </w:pPr>
  </w:style>
  <w:style w:type="paragraph" w:styleId="BodyTextIndent">
    <w:name w:val="Body Text Indent"/>
    <w:basedOn w:val="Normal"/>
    <w:rsid w:val="008826FE"/>
    <w:pPr>
      <w:ind w:firstLine="708"/>
      <w:jc w:val="both"/>
    </w:pPr>
  </w:style>
  <w:style w:type="paragraph" w:styleId="BodyTextIndent3">
    <w:name w:val="Body Text Indent 3"/>
    <w:basedOn w:val="Normal"/>
    <w:rsid w:val="008826FE"/>
    <w:pPr>
      <w:ind w:firstLine="540"/>
      <w:jc w:val="both"/>
    </w:pPr>
  </w:style>
  <w:style w:type="table" w:styleId="TableGrid">
    <w:name w:val="Table Grid"/>
    <w:basedOn w:val="TableNormal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semiHidden/>
    <w:rsid w:val="00A054BF"/>
    <w:rPr>
      <w:i/>
    </w:rPr>
  </w:style>
  <w:style w:type="paragraph" w:styleId="TOC1">
    <w:name w:val="toc 1"/>
    <w:basedOn w:val="Normal"/>
    <w:next w:val="Normal"/>
    <w:autoRedefine/>
    <w:semiHidden/>
    <w:rsid w:val="002972C9"/>
    <w:rPr>
      <w:bCs/>
      <w:caps/>
      <w:lang w:val="en-US"/>
    </w:rPr>
  </w:style>
  <w:style w:type="paragraph" w:styleId="TOC3">
    <w:name w:val="toc 3"/>
    <w:basedOn w:val="Normal"/>
    <w:next w:val="Normal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772C4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772C4"/>
    <w:pPr>
      <w:ind w:left="960"/>
    </w:pPr>
    <w:rPr>
      <w:sz w:val="18"/>
      <w:szCs w:val="18"/>
    </w:rPr>
  </w:style>
  <w:style w:type="character" w:styleId="Hyperlink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FollowedHyperlink">
    <w:name w:val="FollowedHyperlink"/>
    <w:rsid w:val="00A669FD"/>
    <w:rPr>
      <w:color w:val="800080"/>
      <w:u w:val="single"/>
    </w:rPr>
  </w:style>
  <w:style w:type="paragraph" w:styleId="Footer">
    <w:name w:val="footer"/>
    <w:basedOn w:val="Normal"/>
    <w:rsid w:val="00A669FD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rsid w:val="00A669FD"/>
    <w:pPr>
      <w:jc w:val="center"/>
    </w:pPr>
    <w:rPr>
      <w:b/>
      <w:szCs w:val="20"/>
    </w:rPr>
  </w:style>
  <w:style w:type="paragraph" w:styleId="BodyText2">
    <w:name w:val="Body Text 2"/>
    <w:basedOn w:val="Normal"/>
    <w:rsid w:val="00A669FD"/>
    <w:pPr>
      <w:spacing w:after="120" w:line="480" w:lineRule="auto"/>
    </w:pPr>
  </w:style>
  <w:style w:type="paragraph" w:styleId="BodyText3">
    <w:name w:val="Body Text 3"/>
    <w:basedOn w:val="Normal"/>
    <w:rsid w:val="00A669FD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Стиль1"/>
    <w:basedOn w:val="TOC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1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TOC8">
    <w:name w:val="toc 8"/>
    <w:basedOn w:val="Normal"/>
    <w:next w:val="Normal"/>
    <w:autoRedefine/>
    <w:semiHidden/>
    <w:rsid w:val="00A91FBA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91FBA"/>
    <w:pPr>
      <w:ind w:left="192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91FBA"/>
    <w:pPr>
      <w:ind w:left="1440"/>
    </w:pPr>
    <w:rPr>
      <w:sz w:val="18"/>
      <w:szCs w:val="18"/>
    </w:rPr>
  </w:style>
  <w:style w:type="paragraph" w:styleId="BlockText">
    <w:name w:val="Block Text"/>
    <w:basedOn w:val="Normal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C5DB4"/>
    <w:pPr>
      <w:ind w:left="1200"/>
    </w:pPr>
    <w:rPr>
      <w:sz w:val="18"/>
      <w:szCs w:val="18"/>
    </w:rPr>
  </w:style>
  <w:style w:type="paragraph" w:styleId="NormalWeb">
    <w:name w:val="Normal (Web)"/>
    <w:basedOn w:val="Normal"/>
    <w:semiHidden/>
    <w:rsid w:val="00902086"/>
    <w:pPr>
      <w:spacing w:before="100" w:beforeAutospacing="1" w:after="100" w:afterAutospacing="1"/>
    </w:pPr>
  </w:style>
  <w:style w:type="paragraph" w:styleId="PlainText">
    <w:name w:val="Plain Text"/>
    <w:basedOn w:val="Normal"/>
    <w:rsid w:val="00396EB1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a0"/>
    <w:rsid w:val="00E241B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E241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623C2"/>
    <w:rPr>
      <w:color w:val="808080"/>
    </w:rPr>
  </w:style>
  <w:style w:type="paragraph" w:styleId="DocumentMap">
    <w:name w:val="Document Map"/>
    <w:basedOn w:val="Normal"/>
    <w:link w:val="a1"/>
    <w:rsid w:val="00991DDB"/>
    <w:rPr>
      <w:rFonts w:ascii="Tahoma" w:hAnsi="Tahoma" w:cs="Tahoma"/>
      <w:sz w:val="16"/>
      <w:szCs w:val="16"/>
    </w:rPr>
  </w:style>
  <w:style w:type="character" w:customStyle="1" w:styleId="a1">
    <w:name w:val="Схема документа Знак"/>
    <w:basedOn w:val="DefaultParagraphFont"/>
    <w:link w:val="DocumentMap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Секретарь замов</cp:lastModifiedBy>
  <cp:revision>41</cp:revision>
  <cp:lastPrinted>2010-11-19T11:14:00Z</cp:lastPrinted>
  <dcterms:created xsi:type="dcterms:W3CDTF">2016-12-16T12:43:00Z</dcterms:created>
  <dcterms:modified xsi:type="dcterms:W3CDTF">2020-04-27T06:43:00Z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