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C80E58" w:rsidRPr="00573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80E58" w:rsidRPr="00573C70" w:rsidRDefault="0054372D">
            <w:pPr>
              <w:pStyle w:val="ConsPlusTitlePage"/>
            </w:pPr>
            <w:r w:rsidRPr="00573C70">
              <w:rPr>
                <w:position w:val="-6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.25pt;height:71.3pt">
                  <v:imagedata r:id="rId6" o:title=""/>
                </v:shape>
              </w:pict>
            </w:r>
          </w:p>
        </w:tc>
      </w:tr>
      <w:tr w:rsidR="00C80E58" w:rsidRPr="00573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80E58" w:rsidRPr="00573C70" w:rsidRDefault="00C80E58">
            <w:pPr>
              <w:pStyle w:val="ConsPlusTitlePage"/>
              <w:jc w:val="center"/>
              <w:rPr>
                <w:sz w:val="48"/>
                <w:szCs w:val="48"/>
              </w:rPr>
            </w:pPr>
            <w:bookmarkStart w:id="0" w:name="_GoBack"/>
            <w:r w:rsidRPr="00573C70">
              <w:rPr>
                <w:sz w:val="48"/>
                <w:szCs w:val="48"/>
              </w:rPr>
              <w:t>Указ Главы УР от 21.12.2018 N 229</w:t>
            </w:r>
            <w:r w:rsidRPr="00573C70">
              <w:rPr>
                <w:sz w:val="48"/>
                <w:szCs w:val="48"/>
              </w:rPr>
              <w:br/>
              <w:t>(ред. от 01.10.2021)</w:t>
            </w:r>
            <w:r w:rsidRPr="00573C70">
              <w:rPr>
                <w:sz w:val="48"/>
                <w:szCs w:val="48"/>
              </w:rPr>
              <w:br/>
              <w:t>"Об утверждении Положения о Проектном управлении Администрации Главы и Правительства Удмуртской Республики"</w:t>
            </w:r>
            <w:bookmarkEnd w:id="0"/>
          </w:p>
        </w:tc>
      </w:tr>
      <w:tr w:rsidR="00C80E58" w:rsidRPr="00573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80E58" w:rsidRPr="00573C70" w:rsidRDefault="00C80E58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573C70"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 w:rsidRPr="00573C70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573C70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573C70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 w:rsidRPr="00573C70"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573C70">
              <w:rPr>
                <w:sz w:val="28"/>
                <w:szCs w:val="28"/>
              </w:rPr>
              <w:br/>
            </w:r>
            <w:r w:rsidRPr="00573C70">
              <w:rPr>
                <w:sz w:val="28"/>
                <w:szCs w:val="28"/>
              </w:rPr>
              <w:br/>
              <w:t>Дата сохранения: 25.02.2022</w:t>
            </w:r>
            <w:r w:rsidRPr="00573C70">
              <w:rPr>
                <w:sz w:val="28"/>
                <w:szCs w:val="28"/>
              </w:rPr>
              <w:br/>
              <w:t> </w:t>
            </w:r>
          </w:p>
        </w:tc>
      </w:tr>
    </w:tbl>
    <w:p w:rsidR="00C80E58" w:rsidRDefault="00C80E58">
      <w:pPr>
        <w:pStyle w:val="ConsPlusNormal"/>
        <w:rPr>
          <w:rFonts w:ascii="Tahoma" w:hAnsi="Tahoma" w:cs="Tahoma"/>
          <w:sz w:val="28"/>
          <w:szCs w:val="28"/>
        </w:rPr>
        <w:sectPr w:rsidR="00C80E58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C80E58" w:rsidRDefault="00C80E58">
      <w:pPr>
        <w:pStyle w:val="ConsPlusNormal"/>
        <w:ind w:firstLine="540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80E58" w:rsidRPr="00573C70">
        <w:tc>
          <w:tcPr>
            <w:tcW w:w="5103" w:type="dxa"/>
          </w:tcPr>
          <w:p w:rsidR="00C80E58" w:rsidRPr="00573C70" w:rsidRDefault="00C80E58">
            <w:pPr>
              <w:pStyle w:val="ConsPlusNormal"/>
              <w:outlineLvl w:val="0"/>
            </w:pPr>
            <w:r w:rsidRPr="00573C70">
              <w:t>21 декабря 2018 года</w:t>
            </w:r>
          </w:p>
        </w:tc>
        <w:tc>
          <w:tcPr>
            <w:tcW w:w="5103" w:type="dxa"/>
          </w:tcPr>
          <w:p w:rsidR="00C80E58" w:rsidRPr="00573C70" w:rsidRDefault="00C80E58">
            <w:pPr>
              <w:pStyle w:val="ConsPlusNormal"/>
              <w:jc w:val="right"/>
              <w:outlineLvl w:val="0"/>
            </w:pPr>
            <w:r w:rsidRPr="00573C70">
              <w:t>N 229</w:t>
            </w:r>
          </w:p>
        </w:tc>
      </w:tr>
    </w:tbl>
    <w:p w:rsidR="00C80E58" w:rsidRDefault="00C80E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Title"/>
        <w:jc w:val="center"/>
      </w:pPr>
      <w:r>
        <w:t>УКАЗ</w:t>
      </w:r>
    </w:p>
    <w:p w:rsidR="00C80E58" w:rsidRDefault="00C80E58">
      <w:pPr>
        <w:pStyle w:val="ConsPlusTitle"/>
        <w:jc w:val="center"/>
      </w:pPr>
    </w:p>
    <w:p w:rsidR="00C80E58" w:rsidRDefault="00C80E58">
      <w:pPr>
        <w:pStyle w:val="ConsPlusTitle"/>
        <w:jc w:val="center"/>
      </w:pPr>
      <w:r>
        <w:t>ГЛАВЫ УДМУРТСКОЙ РЕСПУБЛИКИ</w:t>
      </w:r>
    </w:p>
    <w:p w:rsidR="00C80E58" w:rsidRDefault="00C80E58">
      <w:pPr>
        <w:pStyle w:val="ConsPlusTitle"/>
        <w:jc w:val="center"/>
      </w:pPr>
    </w:p>
    <w:p w:rsidR="00C80E58" w:rsidRDefault="00C80E58">
      <w:pPr>
        <w:pStyle w:val="ConsPlusTitle"/>
        <w:jc w:val="center"/>
      </w:pPr>
      <w:r>
        <w:t>ОБ УТВЕРЖДЕНИИ ПОЛОЖЕНИЯ О ПРОЕКТНОМ УПРАВЛЕНИИ</w:t>
      </w:r>
    </w:p>
    <w:p w:rsidR="00C80E58" w:rsidRDefault="00C80E58">
      <w:pPr>
        <w:pStyle w:val="ConsPlusTitle"/>
        <w:jc w:val="center"/>
      </w:pPr>
      <w:r>
        <w:t>АДМИНИСТРАЦИИ ГЛАВЫ И ПРАВИТЕЛЬСТВА УДМУРТСКОЙ РЕСПУБЛИКИ</w:t>
      </w:r>
    </w:p>
    <w:p w:rsidR="00C80E58" w:rsidRDefault="00C80E5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80E58" w:rsidRPr="00573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58" w:rsidRPr="00573C70" w:rsidRDefault="00C80E5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58" w:rsidRPr="00573C70" w:rsidRDefault="00C80E5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0E58" w:rsidRPr="00573C70" w:rsidRDefault="00C80E58">
            <w:pPr>
              <w:pStyle w:val="ConsPlusNormal"/>
              <w:jc w:val="center"/>
              <w:rPr>
                <w:color w:val="392C69"/>
              </w:rPr>
            </w:pPr>
            <w:r w:rsidRPr="00573C70">
              <w:rPr>
                <w:color w:val="392C69"/>
              </w:rPr>
              <w:t>Список изменяющих документов</w:t>
            </w:r>
          </w:p>
          <w:p w:rsidR="00C80E58" w:rsidRPr="00573C70" w:rsidRDefault="00C80E58">
            <w:pPr>
              <w:pStyle w:val="ConsPlusNormal"/>
              <w:jc w:val="center"/>
              <w:rPr>
                <w:color w:val="392C69"/>
              </w:rPr>
            </w:pPr>
            <w:r w:rsidRPr="00573C70">
              <w:rPr>
                <w:color w:val="392C69"/>
              </w:rPr>
              <w:t xml:space="preserve">(в ред. Указов Главы УР от 21.06.2019 </w:t>
            </w:r>
            <w:hyperlink r:id="rId9" w:tooltip="Указ Главы УР от 21.06.2019 N 69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      <w:r w:rsidRPr="00573C70">
                <w:rPr>
                  <w:color w:val="0000FF"/>
                </w:rPr>
                <w:t>N 69</w:t>
              </w:r>
            </w:hyperlink>
            <w:r w:rsidRPr="00573C70">
              <w:rPr>
                <w:color w:val="392C69"/>
              </w:rPr>
              <w:t xml:space="preserve">, от 03.12.2019 </w:t>
            </w:r>
            <w:hyperlink r:id="rId10" w:tooltip="Указ Главы УР от 03.12.2019 N 177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      <w:r w:rsidRPr="00573C70">
                <w:rPr>
                  <w:color w:val="0000FF"/>
                </w:rPr>
                <w:t>N 177</w:t>
              </w:r>
            </w:hyperlink>
            <w:r w:rsidRPr="00573C70">
              <w:rPr>
                <w:color w:val="392C69"/>
              </w:rPr>
              <w:t>,</w:t>
            </w:r>
          </w:p>
          <w:p w:rsidR="00C80E58" w:rsidRPr="00573C70" w:rsidRDefault="00C80E58">
            <w:pPr>
              <w:pStyle w:val="ConsPlusNormal"/>
              <w:jc w:val="center"/>
              <w:rPr>
                <w:color w:val="392C69"/>
              </w:rPr>
            </w:pPr>
            <w:r w:rsidRPr="00573C70">
              <w:rPr>
                <w:color w:val="392C69"/>
              </w:rPr>
              <w:t xml:space="preserve">от 23.04.2020 </w:t>
            </w:r>
            <w:hyperlink r:id="rId11" w:tooltip="Указ Главы УР от 23.04.2020 N 91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      <w:r w:rsidRPr="00573C70">
                <w:rPr>
                  <w:color w:val="0000FF"/>
                </w:rPr>
                <w:t>N 91</w:t>
              </w:r>
            </w:hyperlink>
            <w:r w:rsidRPr="00573C70">
              <w:rPr>
                <w:color w:val="392C69"/>
              </w:rPr>
              <w:t xml:space="preserve">, от 18.01.2021 </w:t>
            </w:r>
            <w:hyperlink r:id="rId12" w:tooltip="Указ Главы УР от 18.01.2021 N 8 &quot;О внесении изменения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      <w:r w:rsidRPr="00573C70">
                <w:rPr>
                  <w:color w:val="0000FF"/>
                </w:rPr>
                <w:t>N 8</w:t>
              </w:r>
            </w:hyperlink>
            <w:r w:rsidRPr="00573C70">
              <w:rPr>
                <w:color w:val="392C69"/>
              </w:rPr>
              <w:t xml:space="preserve">, от 21.06.2021 </w:t>
            </w:r>
            <w:hyperlink r:id="rId13" w:tooltip="Указ Главы УР от 21.06.2021 N 109 &quot;О внесении изменения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      <w:r w:rsidRPr="00573C70">
                <w:rPr>
                  <w:color w:val="0000FF"/>
                </w:rPr>
                <w:t>N 109</w:t>
              </w:r>
            </w:hyperlink>
            <w:r w:rsidRPr="00573C70">
              <w:rPr>
                <w:color w:val="392C69"/>
              </w:rPr>
              <w:t>,</w:t>
            </w:r>
          </w:p>
          <w:p w:rsidR="00C80E58" w:rsidRPr="00573C70" w:rsidRDefault="00C80E58">
            <w:pPr>
              <w:pStyle w:val="ConsPlusNormal"/>
              <w:jc w:val="center"/>
              <w:rPr>
                <w:color w:val="392C69"/>
              </w:rPr>
            </w:pPr>
            <w:r w:rsidRPr="00573C70">
              <w:rPr>
                <w:color w:val="392C69"/>
              </w:rPr>
              <w:t xml:space="preserve">от 01.10.2021 </w:t>
            </w:r>
            <w:hyperlink r:id="rId14" w:tooltip="Указ Главы УР от 01.10.2021 N 168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      <w:r w:rsidRPr="00573C70">
                <w:rPr>
                  <w:color w:val="0000FF"/>
                </w:rPr>
                <w:t>N 168</w:t>
              </w:r>
            </w:hyperlink>
            <w:r w:rsidRPr="00573C70"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58" w:rsidRPr="00573C70" w:rsidRDefault="00C80E5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ar36" w:tooltip="ПОЛОЖЕНИЕ" w:history="1">
        <w:r>
          <w:rPr>
            <w:color w:val="0000FF"/>
          </w:rPr>
          <w:t>Положение</w:t>
        </w:r>
      </w:hyperlink>
      <w:r>
        <w:t xml:space="preserve"> о Проектном управлении Администрации Главы и Правительства Удмуртской Республики.</w:t>
      </w:r>
    </w:p>
    <w:p w:rsidR="00C80E58" w:rsidRDefault="00C80E58">
      <w:pPr>
        <w:pStyle w:val="ConsPlusNormal"/>
        <w:jc w:val="both"/>
      </w:pPr>
      <w:r>
        <w:t xml:space="preserve">(в ред. </w:t>
      </w:r>
      <w:hyperlink r:id="rId15" w:tooltip="Указ Главы УР от 03.12.2019 N 177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03.12.2019 N 177)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2. Настоящий Указ вступает в силу со дня его подписания.</w:t>
      </w: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Normal"/>
        <w:jc w:val="right"/>
      </w:pPr>
      <w:r>
        <w:t>Глава</w:t>
      </w:r>
    </w:p>
    <w:p w:rsidR="00C80E58" w:rsidRDefault="00C80E58">
      <w:pPr>
        <w:pStyle w:val="ConsPlusNormal"/>
        <w:jc w:val="right"/>
      </w:pPr>
      <w:r>
        <w:t>Удмуртской Республики</w:t>
      </w:r>
    </w:p>
    <w:p w:rsidR="00C80E58" w:rsidRDefault="00C80E58">
      <w:pPr>
        <w:pStyle w:val="ConsPlusNormal"/>
        <w:jc w:val="right"/>
      </w:pPr>
      <w:r>
        <w:t>А.В.БРЕЧАЛОВ</w:t>
      </w:r>
    </w:p>
    <w:p w:rsidR="00C80E58" w:rsidRDefault="00C80E58">
      <w:pPr>
        <w:pStyle w:val="ConsPlusNormal"/>
      </w:pPr>
      <w:r>
        <w:t>г. Ижевск</w:t>
      </w:r>
    </w:p>
    <w:p w:rsidR="00C80E58" w:rsidRDefault="00C80E58">
      <w:pPr>
        <w:pStyle w:val="ConsPlusNormal"/>
        <w:spacing w:before="200"/>
      </w:pPr>
      <w:r>
        <w:t>21 декабря 2018 года</w:t>
      </w:r>
    </w:p>
    <w:p w:rsidR="00C80E58" w:rsidRDefault="00C80E58">
      <w:pPr>
        <w:pStyle w:val="ConsPlusNormal"/>
        <w:spacing w:before="200"/>
      </w:pPr>
      <w:r>
        <w:t>N 229</w:t>
      </w: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Normal"/>
        <w:jc w:val="right"/>
        <w:outlineLvl w:val="0"/>
      </w:pPr>
      <w:r>
        <w:t>Утверждено</w:t>
      </w:r>
    </w:p>
    <w:p w:rsidR="00C80E58" w:rsidRDefault="00C80E58">
      <w:pPr>
        <w:pStyle w:val="ConsPlusNormal"/>
        <w:jc w:val="right"/>
      </w:pPr>
      <w:r>
        <w:t>Указом</w:t>
      </w:r>
    </w:p>
    <w:p w:rsidR="00C80E58" w:rsidRDefault="00C80E58">
      <w:pPr>
        <w:pStyle w:val="ConsPlusNormal"/>
        <w:jc w:val="right"/>
      </w:pPr>
      <w:r>
        <w:t>Главы</w:t>
      </w:r>
    </w:p>
    <w:p w:rsidR="00C80E58" w:rsidRDefault="00C80E58">
      <w:pPr>
        <w:pStyle w:val="ConsPlusNormal"/>
        <w:jc w:val="right"/>
      </w:pPr>
      <w:r>
        <w:t>Удмуртской Республики</w:t>
      </w:r>
    </w:p>
    <w:p w:rsidR="00C80E58" w:rsidRDefault="00C80E58">
      <w:pPr>
        <w:pStyle w:val="ConsPlusNormal"/>
        <w:jc w:val="right"/>
      </w:pPr>
      <w:r>
        <w:t>от 21 декабря 2018 г. N 229</w:t>
      </w: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Title"/>
        <w:jc w:val="center"/>
      </w:pPr>
      <w:bookmarkStart w:id="1" w:name="Par36"/>
      <w:bookmarkEnd w:id="1"/>
      <w:r>
        <w:t>ПОЛОЖЕНИЕ</w:t>
      </w:r>
    </w:p>
    <w:p w:rsidR="00C80E58" w:rsidRDefault="00C80E58">
      <w:pPr>
        <w:pStyle w:val="ConsPlusTitle"/>
        <w:jc w:val="center"/>
      </w:pPr>
      <w:r>
        <w:t>О ПРОЕКТНОМ УПРАВЛЕНИИ АДМИНИСТРАЦИИ ГЛАВЫ</w:t>
      </w:r>
    </w:p>
    <w:p w:rsidR="00C80E58" w:rsidRDefault="00C80E58">
      <w:pPr>
        <w:pStyle w:val="ConsPlusTitle"/>
        <w:jc w:val="center"/>
      </w:pPr>
      <w:r>
        <w:t>И ПРАВИТЕЛЬСТВА УДМУРТСКОЙ РЕСПУБЛИКИ</w:t>
      </w:r>
    </w:p>
    <w:p w:rsidR="00C80E58" w:rsidRDefault="00C80E5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80E58" w:rsidRPr="00573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58" w:rsidRPr="00573C70" w:rsidRDefault="00C80E5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58" w:rsidRPr="00573C70" w:rsidRDefault="00C80E5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0E58" w:rsidRPr="00573C70" w:rsidRDefault="00C80E58">
            <w:pPr>
              <w:pStyle w:val="ConsPlusNormal"/>
              <w:jc w:val="center"/>
              <w:rPr>
                <w:color w:val="392C69"/>
              </w:rPr>
            </w:pPr>
            <w:r w:rsidRPr="00573C70">
              <w:rPr>
                <w:color w:val="392C69"/>
              </w:rPr>
              <w:t>Список изменяющих документов</w:t>
            </w:r>
          </w:p>
          <w:p w:rsidR="00C80E58" w:rsidRPr="00573C70" w:rsidRDefault="00C80E58">
            <w:pPr>
              <w:pStyle w:val="ConsPlusNormal"/>
              <w:jc w:val="center"/>
              <w:rPr>
                <w:color w:val="392C69"/>
              </w:rPr>
            </w:pPr>
            <w:r w:rsidRPr="00573C70">
              <w:rPr>
                <w:color w:val="392C69"/>
              </w:rPr>
              <w:t xml:space="preserve">(в ред. Указов Главы УР от 21.06.2019 </w:t>
            </w:r>
            <w:hyperlink r:id="rId16" w:tooltip="Указ Главы УР от 21.06.2019 N 69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      <w:r w:rsidRPr="00573C70">
                <w:rPr>
                  <w:color w:val="0000FF"/>
                </w:rPr>
                <w:t>N 69</w:t>
              </w:r>
            </w:hyperlink>
            <w:r w:rsidRPr="00573C70">
              <w:rPr>
                <w:color w:val="392C69"/>
              </w:rPr>
              <w:t xml:space="preserve">, от 03.12.2019 </w:t>
            </w:r>
            <w:hyperlink r:id="rId17" w:tooltip="Указ Главы УР от 03.12.2019 N 177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      <w:r w:rsidRPr="00573C70">
                <w:rPr>
                  <w:color w:val="0000FF"/>
                </w:rPr>
                <w:t>N 177</w:t>
              </w:r>
            </w:hyperlink>
            <w:r w:rsidRPr="00573C70">
              <w:rPr>
                <w:color w:val="392C69"/>
              </w:rPr>
              <w:t>,</w:t>
            </w:r>
          </w:p>
          <w:p w:rsidR="00C80E58" w:rsidRPr="00573C70" w:rsidRDefault="00C80E58">
            <w:pPr>
              <w:pStyle w:val="ConsPlusNormal"/>
              <w:jc w:val="center"/>
              <w:rPr>
                <w:color w:val="392C69"/>
              </w:rPr>
            </w:pPr>
            <w:r w:rsidRPr="00573C70">
              <w:rPr>
                <w:color w:val="392C69"/>
              </w:rPr>
              <w:t xml:space="preserve">от 23.04.2020 </w:t>
            </w:r>
            <w:hyperlink r:id="rId18" w:tooltip="Указ Главы УР от 23.04.2020 N 91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      <w:r w:rsidRPr="00573C70">
                <w:rPr>
                  <w:color w:val="0000FF"/>
                </w:rPr>
                <w:t>N 91</w:t>
              </w:r>
            </w:hyperlink>
            <w:r w:rsidRPr="00573C70">
              <w:rPr>
                <w:color w:val="392C69"/>
              </w:rPr>
              <w:t xml:space="preserve">, от 18.01.2021 </w:t>
            </w:r>
            <w:hyperlink r:id="rId19" w:tooltip="Указ Главы УР от 18.01.2021 N 8 &quot;О внесении изменения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      <w:r w:rsidRPr="00573C70">
                <w:rPr>
                  <w:color w:val="0000FF"/>
                </w:rPr>
                <w:t>N 8</w:t>
              </w:r>
            </w:hyperlink>
            <w:r w:rsidRPr="00573C70">
              <w:rPr>
                <w:color w:val="392C69"/>
              </w:rPr>
              <w:t xml:space="preserve">, от 21.06.2021 </w:t>
            </w:r>
            <w:hyperlink r:id="rId20" w:tooltip="Указ Главы УР от 21.06.2021 N 109 &quot;О внесении изменения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      <w:r w:rsidRPr="00573C70">
                <w:rPr>
                  <w:color w:val="0000FF"/>
                </w:rPr>
                <w:t>N 109</w:t>
              </w:r>
            </w:hyperlink>
            <w:r w:rsidRPr="00573C70">
              <w:rPr>
                <w:color w:val="392C69"/>
              </w:rPr>
              <w:t>,</w:t>
            </w:r>
          </w:p>
          <w:p w:rsidR="00C80E58" w:rsidRPr="00573C70" w:rsidRDefault="00C80E58">
            <w:pPr>
              <w:pStyle w:val="ConsPlusNormal"/>
              <w:jc w:val="center"/>
              <w:rPr>
                <w:color w:val="392C69"/>
              </w:rPr>
            </w:pPr>
            <w:r w:rsidRPr="00573C70">
              <w:rPr>
                <w:color w:val="392C69"/>
              </w:rPr>
              <w:t xml:space="preserve">от 01.10.2021 </w:t>
            </w:r>
            <w:hyperlink r:id="rId21" w:tooltip="Указ Главы УР от 01.10.2021 N 168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      <w:r w:rsidRPr="00573C70">
                <w:rPr>
                  <w:color w:val="0000FF"/>
                </w:rPr>
                <w:t>N 168</w:t>
              </w:r>
            </w:hyperlink>
            <w:r w:rsidRPr="00573C70"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E58" w:rsidRPr="00573C70" w:rsidRDefault="00C80E5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Title"/>
        <w:jc w:val="center"/>
        <w:outlineLvl w:val="1"/>
      </w:pPr>
      <w:r>
        <w:t>I. Общие положения</w:t>
      </w: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Normal"/>
        <w:ind w:firstLine="540"/>
        <w:jc w:val="both"/>
      </w:pPr>
      <w:r>
        <w:t xml:space="preserve">1. Проектное управление Администрации Главы и Правительства Удмуртской Республики (далее - Управление) является структурным подразделением Администрации Главы и Правительства Удмуртской Республики (далее - Администрация), осуществляет организацию проектной деятельности в </w:t>
      </w:r>
      <w:r>
        <w:lastRenderedPageBreak/>
        <w:t>исполнительных органах государственной власти Удмуртской Республики, развитие проектно-ориентированной системы управления и координацию участников проектной деятельности в рамках реализации региональных проектов, имеющих приоритетное стратегическое значение для социально-экономического развития Удмуртской Республики (далее - региональные проекты).</w:t>
      </w:r>
    </w:p>
    <w:p w:rsidR="00C80E58" w:rsidRDefault="00C80E58">
      <w:pPr>
        <w:pStyle w:val="ConsPlusNormal"/>
        <w:jc w:val="both"/>
      </w:pPr>
      <w:r>
        <w:t xml:space="preserve">(в ред. </w:t>
      </w:r>
      <w:hyperlink r:id="rId22" w:tooltip="Указ Главы УР от 03.12.2019 N 177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03.12.2019 N 177)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 xml:space="preserve">2. Управление в своей деятельности руководствуется </w:t>
      </w:r>
      <w:hyperlink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24" w:tooltip="Конституция Удмуртской Республики (принята постановлением Верховного Совета УР от 07.12.1994 N 663-XII) (ред. от 27.05.2021){КонсультантПлюс}" w:history="1">
        <w:r>
          <w:rPr>
            <w:color w:val="0000FF"/>
          </w:rPr>
          <w:t>Конституцией</w:t>
        </w:r>
      </w:hyperlink>
      <w:r>
        <w:t xml:space="preserve"> Удмуртской Республики, законами Удмуртской Республики, указами и распоряжениями Главы Удмуртской Республики, постановлениями и распоряжениями Правительства Удмуртской Республики, распоряжениями Председателя Правительства Удмуртской Республики, распоряжениями Руководителя Администрации Главы и Правительства Удмуртской Республики (далее - Руководитель Администрации), </w:t>
      </w:r>
      <w:hyperlink r:id="rId25" w:tooltip="Указ Главы УР от 21.02.2014 N 2 (ред. от 07.04.2021) &quot;Об утверждении Положения об Администрации Главы и Правительства Удмуртской Республики&quot; (Зарегистрировано в Управлении Минюста России по УР 11.03.2014 N RU18000201400112){КонсультантПлюс}" w:history="1">
        <w:r>
          <w:rPr>
            <w:color w:val="0000FF"/>
          </w:rPr>
          <w:t>Положением</w:t>
        </w:r>
      </w:hyperlink>
      <w:r>
        <w:t xml:space="preserve"> об Администрации Главы и Правительства Удмуртской Республики (далее - Положение об Администрации), а также настоящим Положением о Проектном управлении Администрации Главы и Правительства Удмуртской Республики (далее - Положение об Управлении).</w:t>
      </w:r>
    </w:p>
    <w:p w:rsidR="00C80E58" w:rsidRDefault="00C80E58">
      <w:pPr>
        <w:pStyle w:val="ConsPlusNormal"/>
        <w:jc w:val="both"/>
      </w:pPr>
      <w:r>
        <w:t xml:space="preserve">(в ред. </w:t>
      </w:r>
      <w:hyperlink r:id="rId26" w:tooltip="Указ Главы УР от 03.12.2019 N 177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03.12.2019 N 177)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 xml:space="preserve">3. Понятия и термины, используемые в настоящем Положении, применяются в том значении, в котором они используются в Методических </w:t>
      </w:r>
      <w:hyperlink r:id="rId27" w:tooltip="Распоряжение Минэкономразвития России от 14.04.2014 N 26Р-АУ &quot;Об утверждении Методических рекомендаций по внедрению проектного управления в органах исполнительной власти&quot;{КонсультантПлюс}" w:history="1">
        <w:r>
          <w:rPr>
            <w:color w:val="0000FF"/>
          </w:rPr>
          <w:t>рекомендациях</w:t>
        </w:r>
      </w:hyperlink>
      <w:r>
        <w:t xml:space="preserve"> по внедрению проектного управления в органах исполнительной власти, утвержденных распоряжением Министерства экономического развития Российской Федерации от 14 апреля 2014 года N 26Р-АУ "Об утверждении Методических рекомендаций по внедрению проектного управления в органах исполнительной власти", а также в Методических </w:t>
      </w:r>
      <w:hyperlink r:id="rId28" w:tooltip="&quot;Методические указания по разработке национальных проектов (программ)&quot; (утв. Правительством РФ 04.06.2018 N 4072п-П6)------------ Утратил силу или отменен{КонсультантПлюс}" w:history="1">
        <w:r>
          <w:rPr>
            <w:color w:val="0000FF"/>
          </w:rPr>
          <w:t>указаниях</w:t>
        </w:r>
      </w:hyperlink>
      <w:r>
        <w:t xml:space="preserve"> по разработке национальных проектов (программ), утвержденных Правительством Российской Федерации 4 июня 2018 года N 4072-п-П6.</w:t>
      </w:r>
    </w:p>
    <w:p w:rsidR="00C80E58" w:rsidRDefault="00C80E58">
      <w:pPr>
        <w:pStyle w:val="ConsPlusNormal"/>
        <w:jc w:val="both"/>
      </w:pPr>
      <w:r>
        <w:t xml:space="preserve">(п. 3 в ред. </w:t>
      </w:r>
      <w:hyperlink r:id="rId29" w:tooltip="Указ Главы УР от 21.06.2019 N 69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21.06.2019 N 69)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4. В структуру Управления входят: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начальник Управления - 1 штатная единица;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заместитель начальника Управления - 1 штатная единица;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отдел методического и информационного сопровождения - 5 штатных единиц, в том числе: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заместитель начальника Управления - начальник отдела - 1 штатная единица;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заместитель начальника отдела - 1 штатная единица;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главный консультант отдела - 2 штатные единицы;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консультант - 1 штатная единица;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отдел нормативного обеспечения - 3 штатные единицы, в том числе: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заместитель начальника Управления - начальник отдела - 1 штатная единица;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заместитель начальника отдела - 1 штатная единица;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главный консультант - 1 штатная единица;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отдел проектно-организационной деятельности - 4 штатных единицы, в том числе: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начальник отдела - 1 штатная единица;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заместитель начальника отдела - 1 штатная единица;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главный консультант - 2 штатные единицы;</w:t>
      </w: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Normal"/>
        <w:ind w:firstLine="540"/>
        <w:jc w:val="both"/>
      </w:pPr>
      <w:r>
        <w:lastRenderedPageBreak/>
        <w:t>отдел по внедрению бережливых технологий - 3 штатные единицы, в том числе: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начальник отдела - 1 штатная единица;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заместитель начальника отдела - 1 штатная единица;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главный консультант - 1 штатная единица.</w:t>
      </w:r>
    </w:p>
    <w:p w:rsidR="00C80E58" w:rsidRDefault="00C80E58">
      <w:pPr>
        <w:pStyle w:val="ConsPlusNormal"/>
        <w:jc w:val="both"/>
      </w:pPr>
      <w:r>
        <w:t xml:space="preserve">(п. 4 в ред. </w:t>
      </w:r>
      <w:hyperlink r:id="rId30" w:tooltip="Указ Главы УР от 01.10.2021 N 168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01.10.2021 N 168)</w:t>
      </w: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Title"/>
        <w:jc w:val="center"/>
        <w:outlineLvl w:val="1"/>
      </w:pPr>
      <w:r>
        <w:t>II. Основные задачи Управления</w:t>
      </w: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Normal"/>
        <w:ind w:firstLine="540"/>
        <w:jc w:val="both"/>
      </w:pPr>
      <w:r>
        <w:t>5. Основными задачами Управления являются: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разработка проектов нормативных правовых актов по вопросам организации проектного управления;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разработка предложений об организации проектной деятельности в Удмуртской Республике;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аналитическое, методологическое и методическое обеспечение проектной деятельности в исполнительных органах государственной власти Удмуртской Республики, в том числе разработка методических документов, сбор и внедрение лучших практик в области управления проектной деятельностью;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обеспечение деятельности создаваемых в установленном порядке координационных и совещательных органов системы управления проектной деятельностью по согласованию с заинтересованными исполнительными органами государственной власти Удмуртской Республики;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управление портфелями региональных проектов, подготовка предложений о формировании, изменении перечня портфелей региональных проектов на основе анализа стратегии социально-экономического развития Удмуртской Республики в порядке, установленном нормативными правовыми актами Удмуртской Республики;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контроль качества управления региональными проектами, портфелями региональных проектов;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 xml:space="preserve">абзацы восьмой - девятый утратили силу с 21 июня 2019 года. - </w:t>
      </w:r>
      <w:hyperlink r:id="rId31" w:tooltip="Указ Главы УР от 21.06.2019 N 69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</w:t>
        </w:r>
      </w:hyperlink>
      <w:r>
        <w:t xml:space="preserve"> Главы УР от 21.06.2019 N 69;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функциональное администрирование и обучение участников проектной деятельности работе в государственной информационной системе управления проектной деятельностью органов власти Удмуртской Республики в соответствии со своей компетенцией;</w:t>
      </w:r>
    </w:p>
    <w:p w:rsidR="00C80E58" w:rsidRDefault="00C80E58">
      <w:pPr>
        <w:pStyle w:val="ConsPlusNormal"/>
        <w:jc w:val="both"/>
      </w:pPr>
      <w:r>
        <w:t xml:space="preserve">(в ред. </w:t>
      </w:r>
      <w:hyperlink r:id="rId32" w:tooltip="Указ Главы УР от 21.06.2019 N 69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21.06.2019 N 69)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формирование и внедрение организационной культуры, основанной на принципах и ценностях бережливого управления в исполнительных органах государственной власти Удмуртской Республики, органах местного самоуправления в Удмуртской Республике.</w:t>
      </w:r>
    </w:p>
    <w:p w:rsidR="00C80E58" w:rsidRDefault="00C80E58">
      <w:pPr>
        <w:pStyle w:val="ConsPlusNormal"/>
        <w:jc w:val="both"/>
      </w:pPr>
      <w:r>
        <w:t xml:space="preserve">(абзац введен </w:t>
      </w:r>
      <w:hyperlink r:id="rId33" w:tooltip="Указ Главы УР от 01.10.2021 N 168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<w:r>
          <w:rPr>
            <w:color w:val="0000FF"/>
          </w:rPr>
          <w:t>Указом</w:t>
        </w:r>
      </w:hyperlink>
      <w:r>
        <w:t xml:space="preserve"> Главы УР от 01.10.2021 N 168)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 xml:space="preserve">абзац утратил силу с 21 июня 2019 года. - </w:t>
      </w:r>
      <w:hyperlink r:id="rId34" w:tooltip="Указ Главы УР от 21.06.2019 N 69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</w:t>
        </w:r>
      </w:hyperlink>
      <w:r>
        <w:t xml:space="preserve"> Главы УР от 21.06.2019 N 69.</w:t>
      </w: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Title"/>
        <w:jc w:val="center"/>
        <w:outlineLvl w:val="1"/>
      </w:pPr>
      <w:r>
        <w:t>III. Основные функции Управления</w:t>
      </w: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Normal"/>
        <w:ind w:firstLine="540"/>
        <w:jc w:val="both"/>
      </w:pPr>
      <w:r>
        <w:t>6. Основными функциями Управления являются: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консультирование и методологическое сопровождение исполнительных органов государственной власти Удмуртской Республики по вопросам организации проектного управления, в том числе реализации региональных проектов;</w:t>
      </w:r>
    </w:p>
    <w:p w:rsidR="00C80E58" w:rsidRDefault="00C80E58">
      <w:pPr>
        <w:pStyle w:val="ConsPlusNormal"/>
        <w:jc w:val="both"/>
      </w:pPr>
      <w:r>
        <w:t xml:space="preserve">(в ред. </w:t>
      </w:r>
      <w:hyperlink r:id="rId35" w:tooltip="Указ Главы УР от 21.06.2019 N 69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21.06.2019 N 69)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подготовка аналитических и иных информационных материалов о состоянии и развитии проектного управления в Удмуртской Республике для Главы Удмуртской Республики и Правительства Удмуртской Республики;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lastRenderedPageBreak/>
        <w:t>рассмотрение и согласование в порядке, установленном нормативными правовыми актами Удмуртской Республики, проектных инициатив, в том числе определение их соответствия стратегии социально-экономического развития Удмуртской Республики, возможности реализации комплекса мероприятий в качестве проекта, подготовка заключений по результатам рассмотрения проектных инициатив;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рассмотрение и согласование в порядке, установленном нормативными правовыми актами Удмуртской Республики, управленческих и иных документов по региональным проектам (документов, сопровождающих управление проектной деятельностью), портфелям региональных проектов, инициирование и согласование внесения в них изменений;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подготовка и внесение на рассмотрение и утверждение Координационного комитета по вопросам стратегического развития и реализации национальных проектов при Главе Удмуртской Республики проектов решений о начале реализации регионального проекта, об утверждении его значимых результатов, о прохождении ключевых контрольных точек и этапов проектов, завершении (в том числе досрочном) либо приостановлении проекта в порядке, установленном нормативными правовыми актами Российской Федерации и нормативными правовыми актами Удмуртской Республики;</w:t>
      </w:r>
    </w:p>
    <w:p w:rsidR="00C80E58" w:rsidRDefault="00C80E58">
      <w:pPr>
        <w:pStyle w:val="ConsPlusNormal"/>
        <w:jc w:val="both"/>
      </w:pPr>
      <w:r>
        <w:t xml:space="preserve">(в ред. </w:t>
      </w:r>
      <w:hyperlink r:id="rId36" w:tooltip="Указ Главы УР от 21.06.2019 N 69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21.06.2019 N 69)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контроль за реализацией региональных проектов, портфелей региональных проектов, соблюдением их показателей, согласование регулярной отчетности по региональным проектам, аудит итоговой отчетности и архивов по завершенным проектам;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подготовка сводных отчетов о ходе реализации портфеля региональных проектов;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организация взаимодействия исполнительных органов государственной власти Удмуртской Республики, муниципальных районов и городских округов в Удмуртской Республике при осуществлении проектной деятельности;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взаимодействие со средствами массовой информации, представителями бизнеса, коммерческих структур, творческими союзами и иными общественными организациями в интересах разъяснения вопросов, касающихся организации проектной деятельности, относящихся к компетенции Управления;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взаимодействие и при необходимости привлечение в установленном порядке на договорной основе представителей заинтересованных научно-исследовательских, технологических, консультационных, проектно-конструкторских и других научных организаций и образовательных организаций, а также специалистов и экспертов для подготовки заключений по вопросам, входящим в компетенцию Управления;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работа в установленном порядке с исполнительными органами государственной власти Удмуртской Республики, а также федеральными органами государственной власти и органами местного самоуправления в Удмуртской Республике по вопросам организации проектной деятельности, относящимся к компетенции Управления;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участие в региональных, межрегиональных, общероссийских и международных семинарах, конференциях и программах повышения квалификации по вопросам организации проектной деятельности, бережливого управления;</w:t>
      </w:r>
    </w:p>
    <w:p w:rsidR="00C80E58" w:rsidRDefault="00C80E58">
      <w:pPr>
        <w:pStyle w:val="ConsPlusNormal"/>
        <w:jc w:val="both"/>
      </w:pPr>
      <w:r>
        <w:t xml:space="preserve">(в ред. </w:t>
      </w:r>
      <w:hyperlink r:id="rId37" w:tooltip="Указ Главы УР от 01.10.2021 N 168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01.10.2021 N 168)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участие в подготовке материалов для средств массовой информации по вопросам проектной деятельности, бережливого управления;</w:t>
      </w:r>
    </w:p>
    <w:p w:rsidR="00C80E58" w:rsidRDefault="00C80E58">
      <w:pPr>
        <w:pStyle w:val="ConsPlusNormal"/>
        <w:jc w:val="both"/>
      </w:pPr>
      <w:r>
        <w:t xml:space="preserve">(в ред. </w:t>
      </w:r>
      <w:hyperlink r:id="rId38" w:tooltip="Указ Главы УР от 01.10.2021 N 168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01.10.2021 N 168)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наполнение и актуализация Официального сайта Главы Удмуртской Республики и Правительства Удмуртской Республики (www.udmurt.ru), Официального сайта "Национальные проекты в Удмуртской Республике" (www.futureudmurtia.ru) информацией по вопросам реализации национальных, федеральных и региональных проектов, проектной деятельности;</w:t>
      </w:r>
    </w:p>
    <w:p w:rsidR="00C80E58" w:rsidRDefault="00C80E58">
      <w:pPr>
        <w:pStyle w:val="ConsPlusNormal"/>
        <w:jc w:val="both"/>
      </w:pPr>
      <w:r>
        <w:t xml:space="preserve">(в ред. </w:t>
      </w:r>
      <w:hyperlink r:id="rId39" w:tooltip="Указ Главы УР от 03.12.2019 N 177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03.12.2019 N 177)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lastRenderedPageBreak/>
        <w:t>подготовка аналитических и информационных материалов по вопросам деятельности Управления;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внесение предложений по совершенствованию работы Управления;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организация работы проектных команд и их взаимодействие, в том числе обеспечение подготовки рабочих совещаний, сбор информации, координация действий, разработка документов, мониторинг хода реализации региональных проектов и программ, сбор отчетности;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подготовка докладов, аналитических и иных информационных материалов по вопросам проектного управления, бережливого управления в Удмуртской Республике для Главы Удмуртской Республики, Правительства Удмуртской Республики;</w:t>
      </w:r>
    </w:p>
    <w:p w:rsidR="00C80E58" w:rsidRDefault="00C80E58">
      <w:pPr>
        <w:pStyle w:val="ConsPlusNormal"/>
        <w:jc w:val="both"/>
      </w:pPr>
      <w:r>
        <w:t xml:space="preserve">(в ред. </w:t>
      </w:r>
      <w:hyperlink r:id="rId40" w:tooltip="Указ Главы УР от 01.10.2021 N 168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01.10.2021 N 168)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координация деятельности исполнительных органов государственной власти Удмуртской Республики по подготовке заявок на участие в конкурсе "Проектный олимп" автономной некоммерческой организации "Аналитический центр при Правительстве Российской Федерации";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участие в установленном порядке в проведении форумов, выставок, презентаций, конференций, семинаров, совещаний и иных мероприятий по вопросам проектного управления, бережливого управления и стратегического развития в Удмуртской Республике;</w:t>
      </w:r>
    </w:p>
    <w:p w:rsidR="00C80E58" w:rsidRDefault="00C80E58">
      <w:pPr>
        <w:pStyle w:val="ConsPlusNormal"/>
        <w:jc w:val="both"/>
      </w:pPr>
      <w:r>
        <w:t xml:space="preserve">(в ред. </w:t>
      </w:r>
      <w:hyperlink r:id="rId41" w:tooltip="Указ Главы УР от 01.10.2021 N 168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01.10.2021 N 168)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организация проведения заседаний Координационного комитета по вопросам стратегического развития и реализации национальных проектов при Главе Удмуртской Республики по рассмотрению проектов, имеющих приоритетное значение для стратегического развития Удмуртской Республики;</w:t>
      </w:r>
    </w:p>
    <w:p w:rsidR="00C80E58" w:rsidRDefault="00C80E58">
      <w:pPr>
        <w:pStyle w:val="ConsPlusNormal"/>
        <w:jc w:val="both"/>
      </w:pPr>
      <w:r>
        <w:t xml:space="preserve">(в ред. </w:t>
      </w:r>
      <w:hyperlink r:id="rId42" w:tooltip="Указ Главы УР от 21.06.2019 N 69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21.06.2019 N 69)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сбор и внедрение лучших практик в области управления проектной деятельностью, бережливого управления;</w:t>
      </w:r>
    </w:p>
    <w:p w:rsidR="00C80E58" w:rsidRDefault="00C80E58">
      <w:pPr>
        <w:pStyle w:val="ConsPlusNormal"/>
        <w:jc w:val="both"/>
      </w:pPr>
      <w:r>
        <w:t xml:space="preserve">(в ред. </w:t>
      </w:r>
      <w:hyperlink r:id="rId43" w:tooltip="Указ Главы УР от 01.10.2021 N 168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01.10.2021 N 168)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участие в конкурсах по направлению деятельности Управления, включая сбор и подготовку соответствующей документации, при необходимости во взаимодействии с исполнительными органами государственной власти Удмуртской Республики;</w:t>
      </w:r>
    </w:p>
    <w:p w:rsidR="00C80E58" w:rsidRDefault="00C80E58">
      <w:pPr>
        <w:pStyle w:val="ConsPlusNormal"/>
        <w:jc w:val="both"/>
      </w:pPr>
      <w:r>
        <w:t xml:space="preserve">(абзац введен </w:t>
      </w:r>
      <w:hyperlink r:id="rId44" w:tooltip="Указ Главы УР от 21.06.2019 N 69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Указом</w:t>
        </w:r>
      </w:hyperlink>
      <w:r>
        <w:t xml:space="preserve"> Главы УР от 21.06.2019 N 69)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рассмотрение обращений граждан, должностных и юридических лиц по вопросам организации проектного управления и проектной деятельности в рамках реализации национальных, федеральных, региональных проектов в Удмуртской Республике, бережливого управления;</w:t>
      </w:r>
    </w:p>
    <w:p w:rsidR="00C80E58" w:rsidRDefault="00C80E58">
      <w:pPr>
        <w:pStyle w:val="ConsPlusNormal"/>
        <w:jc w:val="both"/>
      </w:pPr>
      <w:r>
        <w:t xml:space="preserve">(абзац введен </w:t>
      </w:r>
      <w:hyperlink r:id="rId45" w:tooltip="Указ Главы УР от 21.06.2019 N 69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Указом</w:t>
        </w:r>
      </w:hyperlink>
      <w:r>
        <w:t xml:space="preserve"> Главы УР от 21.06.2019 N 69; в ред. </w:t>
      </w:r>
      <w:hyperlink r:id="rId46" w:tooltip="Указ Главы УР от 01.10.2021 N 168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01.10.2021 N 168)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 xml:space="preserve">согласование и утверждение запросов на изменение паспортов региональных проектов в соответствии с установленным перечнем полномочий для проектного офиса субъекта Российской Федерации, согласование и утверждение информации об исполнении результатов и контрольных точек региональных проектов в подсистеме управления национальными проектами государственной интегрированной информационной системы "Электронный бюджет" в соответствии с </w:t>
      </w:r>
      <w:hyperlink r:id="rId47" w:tooltip="Постановление Правительства РФ от 31.10.2018 N 1288 (ред. от 24.06.2021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 октября 2018 года N 1288 "Об организации проектной деятельности в Правительстве Российской Федерации";</w:t>
      </w:r>
    </w:p>
    <w:p w:rsidR="00C80E58" w:rsidRDefault="00C80E58">
      <w:pPr>
        <w:pStyle w:val="ConsPlusNormal"/>
        <w:jc w:val="both"/>
      </w:pPr>
      <w:r>
        <w:t xml:space="preserve">(абзац введен </w:t>
      </w:r>
      <w:hyperlink r:id="rId48" w:tooltip="Указ Главы УР от 03.12.2019 N 177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Указом</w:t>
        </w:r>
      </w:hyperlink>
      <w:r>
        <w:t xml:space="preserve"> Главы УР от 03.12.2019 N 177)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координация деятельности проектных офисов исполнительных органов государственной власти Удмуртской Республики и лиц, ответственных в исполнительных органах государственной власти Удмуртской Республики за осуществление проектной деятельности;</w:t>
      </w:r>
    </w:p>
    <w:p w:rsidR="00C80E58" w:rsidRDefault="00C80E58">
      <w:pPr>
        <w:pStyle w:val="ConsPlusNormal"/>
        <w:jc w:val="both"/>
      </w:pPr>
      <w:r>
        <w:t xml:space="preserve">(абзац введен </w:t>
      </w:r>
      <w:hyperlink r:id="rId49" w:tooltip="Указ Главы УР от 03.12.2019 N 177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Указом</w:t>
        </w:r>
      </w:hyperlink>
      <w:r>
        <w:t xml:space="preserve"> Главы УР от 03.12.2019 N 177)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 xml:space="preserve">взаимодействие с проектными офисами муниципальных образований в Удмуртской Республике, а также с лицами, ответственными в муниципальных образованиях в Удмуртской Республике за осуществление проектной деятельности, обучение, оказание содействия и методологической помощи при </w:t>
      </w:r>
      <w:r>
        <w:lastRenderedPageBreak/>
        <w:t>организации проектной деятельности, в том числе по вопросам реализации национальных проектов в Удмуртской Республике;</w:t>
      </w:r>
    </w:p>
    <w:p w:rsidR="00C80E58" w:rsidRDefault="00C80E58">
      <w:pPr>
        <w:pStyle w:val="ConsPlusNormal"/>
        <w:jc w:val="both"/>
      </w:pPr>
      <w:r>
        <w:t xml:space="preserve">(абзац введен </w:t>
      </w:r>
      <w:hyperlink r:id="rId50" w:tooltip="Указ Главы УР от 03.12.2019 N 177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Указом</w:t>
        </w:r>
      </w:hyperlink>
      <w:r>
        <w:t xml:space="preserve"> Главы УР от 03.12.2019 N 177)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осуществление методологического развития системы управления проектной деятельностью в исполнительных органах государственной власти Удмуртской Республики и в муниципальных образованиях в Удмуртской Республике.</w:t>
      </w:r>
    </w:p>
    <w:p w:rsidR="00C80E58" w:rsidRDefault="00C80E58">
      <w:pPr>
        <w:pStyle w:val="ConsPlusNormal"/>
        <w:jc w:val="both"/>
      </w:pPr>
      <w:r>
        <w:t xml:space="preserve">(абзац введен </w:t>
      </w:r>
      <w:hyperlink r:id="rId51" w:tooltip="Указ Главы УР от 03.12.2019 N 177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Указом</w:t>
        </w:r>
      </w:hyperlink>
      <w:r>
        <w:t xml:space="preserve"> Главы УР от 03.12.2019 N 177)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подготовка предложений по повышению эффективности и результативности деятельности исполнительных органов государственной власти Удмуртской Республики, органов местного самоуправления в Удмуртской Республике через автоматизацию и оптимизацию деловых процессов;</w:t>
      </w:r>
    </w:p>
    <w:p w:rsidR="00C80E58" w:rsidRDefault="00C80E58">
      <w:pPr>
        <w:pStyle w:val="ConsPlusNormal"/>
        <w:jc w:val="both"/>
      </w:pPr>
      <w:r>
        <w:t xml:space="preserve">(абзац введен </w:t>
      </w:r>
      <w:hyperlink r:id="rId52" w:tooltip="Указ Главы УР от 01.10.2021 N 168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<w:r>
          <w:rPr>
            <w:color w:val="0000FF"/>
          </w:rPr>
          <w:t>Указом</w:t>
        </w:r>
      </w:hyperlink>
      <w:r>
        <w:t xml:space="preserve"> Главы УР от 01.10.2021 N 168)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проведение анализа и совершенствование или устранение операций, позволяющих снизить финансовые и временные издержки в деятельности исполнительных органов государственной власти Удмуртской Республики, органов местного самоуправления в Удмуртской Республике путем исключения неэффективных временных и финансовых затрат;</w:t>
      </w:r>
    </w:p>
    <w:p w:rsidR="00C80E58" w:rsidRDefault="00C80E58">
      <w:pPr>
        <w:pStyle w:val="ConsPlusNormal"/>
        <w:jc w:val="both"/>
      </w:pPr>
      <w:r>
        <w:t xml:space="preserve">(абзац введен </w:t>
      </w:r>
      <w:hyperlink r:id="rId53" w:tooltip="Указ Главы УР от 01.10.2021 N 168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<w:r>
          <w:rPr>
            <w:color w:val="0000FF"/>
          </w:rPr>
          <w:t>Указом</w:t>
        </w:r>
      </w:hyperlink>
      <w:r>
        <w:t xml:space="preserve"> Главы УР от 01.10.2021 N 168)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формирования культуры бережливого управления в исполнительных органах государственной власти Удмуртской Республики и органах местного самоуправления в Удмуртской Республике;</w:t>
      </w:r>
    </w:p>
    <w:p w:rsidR="00C80E58" w:rsidRDefault="00C80E58">
      <w:pPr>
        <w:pStyle w:val="ConsPlusNormal"/>
        <w:jc w:val="both"/>
      </w:pPr>
      <w:r>
        <w:t xml:space="preserve">(абзац введен </w:t>
      </w:r>
      <w:hyperlink r:id="rId54" w:tooltip="Указ Главы УР от 01.10.2021 N 168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<w:r>
          <w:rPr>
            <w:color w:val="0000FF"/>
          </w:rPr>
          <w:t>Указом</w:t>
        </w:r>
      </w:hyperlink>
      <w:r>
        <w:t xml:space="preserve"> Главы УР от 01.10.2021 N 168)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организация последовательного внедрения технологий и инструментов бережливого управления в деятельность исполнительных органов государственной власти Удмуртской Республики и органов местного самоуправления в Удмуртской Республике;</w:t>
      </w:r>
    </w:p>
    <w:p w:rsidR="00C80E58" w:rsidRDefault="00C80E58">
      <w:pPr>
        <w:pStyle w:val="ConsPlusNormal"/>
        <w:jc w:val="both"/>
      </w:pPr>
      <w:r>
        <w:t xml:space="preserve">(абзац введен </w:t>
      </w:r>
      <w:hyperlink r:id="rId55" w:tooltip="Указ Главы УР от 01.10.2021 N 168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<w:r>
          <w:rPr>
            <w:color w:val="0000FF"/>
          </w:rPr>
          <w:t>Указом</w:t>
        </w:r>
      </w:hyperlink>
      <w:r>
        <w:t xml:space="preserve"> Главы УР от 01.10.2021 N 168)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подготовка предложений по созданию эффективной системы мониторинга и контроля реализации принципов и инструментов бережливого управления в деятельности исполнительных органов государственной власти Удмуртской Республики и органов местного самоуправления в Удмуртской Республике;</w:t>
      </w:r>
    </w:p>
    <w:p w:rsidR="00C80E58" w:rsidRDefault="00C80E58">
      <w:pPr>
        <w:pStyle w:val="ConsPlusNormal"/>
        <w:jc w:val="both"/>
      </w:pPr>
      <w:r>
        <w:t xml:space="preserve">(абзац введен </w:t>
      </w:r>
      <w:hyperlink r:id="rId56" w:tooltip="Указ Главы УР от 01.10.2021 N 168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<w:r>
          <w:rPr>
            <w:color w:val="0000FF"/>
          </w:rPr>
          <w:t>Указом</w:t>
        </w:r>
      </w:hyperlink>
      <w:r>
        <w:t xml:space="preserve"> Главы УР от 01.10.2021 N 168)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подготовка предложений по повышению качества взаимодействия исполнительных органов государственной власти Удмуртской Республики и органов местного самоуправления в Удмуртской Республике с гражданами.</w:t>
      </w:r>
    </w:p>
    <w:p w:rsidR="00C80E58" w:rsidRDefault="00C80E58">
      <w:pPr>
        <w:pStyle w:val="ConsPlusNormal"/>
        <w:jc w:val="both"/>
      </w:pPr>
      <w:r>
        <w:t xml:space="preserve">(абзац введен </w:t>
      </w:r>
      <w:hyperlink r:id="rId57" w:tooltip="Указ Главы УР от 01.10.2021 N 168 &quot;О внесении изменений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<w:r>
          <w:rPr>
            <w:color w:val="0000FF"/>
          </w:rPr>
          <w:t>Указом</w:t>
        </w:r>
      </w:hyperlink>
      <w:r>
        <w:t xml:space="preserve"> Главы УР от 01.10.2021 N 168)</w:t>
      </w:r>
    </w:p>
    <w:p w:rsidR="00C80E58" w:rsidRDefault="00C80E58">
      <w:pPr>
        <w:pStyle w:val="ConsPlusTitle"/>
        <w:spacing w:before="200"/>
        <w:jc w:val="center"/>
        <w:outlineLvl w:val="1"/>
      </w:pPr>
      <w:r>
        <w:t>IV. Полномочия Управления</w:t>
      </w: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Normal"/>
        <w:ind w:firstLine="540"/>
        <w:jc w:val="both"/>
      </w:pPr>
      <w:r>
        <w:t>7. Управление при осуществлении возложенных на него функций вправе: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взаимодействовать в порядке, установленном законодательством, с федеральными органами исполнительной власти, их территориальными органами, государственными органами субъектов Российской Федерации, Аппаратом Государственного Совета Удмуртской Республики, исполнительными органами государственной власти Удмуртской Республики, структурными подразделениями Администрации, органами местного самоуправления в Удмуртской Республике, предприятиями, учреждениями, организациями и общественными объединениями;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запрашивать в установленном порядке необходимую информацию от органов государственной власти Удмуртской Республики, органов местного самоуправления в Удмуртской Республике, а также от предприятий, учреждений и иных организаций, расположенных на территории Удмуртской Республики;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 xml:space="preserve">привлекать представителей заинтересованных научно-исследовательских, технологических, консультационных, проектно-конструкторских и других научных организаций и учебных заведений, а также специалистов и экспертов для подготовки заключений, документов по вопросам, относящимся в </w:t>
      </w:r>
      <w:r>
        <w:lastRenderedPageBreak/>
        <w:t>компетенции Управления;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проводить семинары, конференции, презентации, совещания и иные мероприятия по вопросам, относящимся к компетенции Управления, с привлечением руководителей и специалистов других исполнительных органов государственной власти Удмуртской Республики;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готовить предложения по вопросу создания в установленном порядке экспертных, консультативных и информационно-аналитических советов, комиссий и рабочих групп для рассмотрения вопросов, относящихся к компетенции Управления;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вносить в установленном порядке: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Главе Удмуртской Республики - проекты указов и распоряжений Главы Удмуртской Республики;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в Правительство Удмуртской Республики - проекты постановлений и распоряжений Правительства Удмуртской Республики;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Председателю Правительства Удмуртской Республики - проекты распоряжений Председателя Правительства Удмуртской Республики;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Руководителю Администрации - проекты распоряжений Руководителя Администрации;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осуществлять иные полномочия в соответствии с законодательством.</w:t>
      </w: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Title"/>
        <w:jc w:val="center"/>
        <w:outlineLvl w:val="1"/>
      </w:pPr>
      <w:r>
        <w:t>V. Организация деятельности Управления</w:t>
      </w: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Normal"/>
        <w:ind w:firstLine="540"/>
        <w:jc w:val="both"/>
      </w:pPr>
      <w:r>
        <w:t>8. Работа Управления организуется и осуществляется в соответствии с Положением об Администрации, Регламентом Правительства Удмуртской Республики, Положением об Управлении, Инструкцией по делопроизводству в Администрации Главы и Правительства Удмуртской Республики, положениями об иных структурных подразделениях Администрации, должностными регламентами и иными документами, регулирующими порядок работы сотрудников Управления.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9. Начальник Управления непосредственно подчиняется Главе Удмуртской Республики.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Оперативное руководство начальником Управления осуществляет Руководитель Администрации.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10. Начальник Управления назначается на должность и освобождается от должности Главой Удмуртской Республики по представлению Руководителя Администрации.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11. Начальник Управления представляет Руководителю Администрации кандидатуры для назначения на должность и вносит Руководителю Администрации предложения об освобождении от должности сотрудников Управления.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12. Права и обязанности сотрудников Управления определяются Положением об Администрации, Положением об Управлении и должностными регламентами, утверждаемыми Руководителем Администрации.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13. Начальник Управления: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осуществляет руководство Управлением;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организует деятельность Управления и несет ответственность за выполнение возложенных на Управление задач и функций;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планирует работу Управления и организует взаимодействие Управления с федеральными органами исполнительной власти, их территориальными органами, государственными органами Удмуртской Республики и органами местного самоуправления в Удмуртской Республике;</w:t>
      </w:r>
    </w:p>
    <w:p w:rsidR="00C80E58" w:rsidRDefault="00C80E58">
      <w:pPr>
        <w:pStyle w:val="ConsPlusNormal"/>
        <w:jc w:val="both"/>
      </w:pPr>
      <w:r>
        <w:t xml:space="preserve">(в ред. </w:t>
      </w:r>
      <w:hyperlink r:id="rId58" w:tooltip="Указ Главы УР от 21.06.2019 N 69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21.06.2019 N 69)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lastRenderedPageBreak/>
        <w:t>координирует взаимодействие сотрудников Управления;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взаимодействует с руководителями исполнительных органов государственной власти Удмуртской Республики в рамках реализации мероприятий по национальным, федеральным и региональным проектам и дает указания сотрудникам Управления по вопросам деятельности Управления;</w:t>
      </w:r>
    </w:p>
    <w:p w:rsidR="00C80E58" w:rsidRDefault="00C80E58">
      <w:pPr>
        <w:pStyle w:val="ConsPlusNormal"/>
        <w:jc w:val="both"/>
      </w:pPr>
      <w:r>
        <w:t xml:space="preserve">(в ред. </w:t>
      </w:r>
      <w:hyperlink r:id="rId59" w:tooltip="Указ Главы УР от 21.06.2019 N 69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21.06.2019 N 69)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в порядке, установленном законодательством, имеет доступ к обработке персональных данных сотрудников Управления, находящихся в их личных делах, и к обработке персональных данных граждан, поступающих к нему в соответствии с законодательством;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представляет должностные регламенты сотрудников Управления на утверждение Руководителю Администрации;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вносит Руководителю Администрации представления о поощрении и награждении (дисциплинарном взыскании) и улучшении условий труда сотрудников Управления;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представляет Управление в Администрации и во взаимоотношениях с федеральными органами исполнительной власти, их территориальными органами, государственными органами Удмуртской Республики, органами местного самоуправления в Удмуртской Республике, предприятиями, учреждениями, организациями;</w:t>
      </w:r>
    </w:p>
    <w:p w:rsidR="00C80E58" w:rsidRDefault="00C80E58">
      <w:pPr>
        <w:pStyle w:val="ConsPlusNormal"/>
        <w:jc w:val="both"/>
      </w:pPr>
      <w:r>
        <w:t xml:space="preserve">(в ред. </w:t>
      </w:r>
      <w:hyperlink r:id="rId60" w:tooltip="Указ Главы УР от 21.06.2019 N 69 &quot;О внесении изменений в Указ Главы Удмуртской Республики от 21 декабря 2018 года N 229 &quot;Об утверждении Положения об Управлении организации проектного управления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21.06.2019 N 69)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привлекает в установленном порядке должностных лиц исполнительных органов государственной власти Удмуртской Республики и структурных подразделений Администрации для участия в подготовке материалов и предложений по вопросам, входящим в компетенцию Управления;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запрашивает необходимые справочные и информационные материалы, а также информацию для обеспечения исполнения полномочий Главы Удмуртской Республики от территориальных органов федеральных органов государственной власти в Удмуртской Республике, государственных органов Удмуртской Республики, органов местного самоуправления в Удмуртской Республике, предприятий, учреждений, организаций;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вправе участвовать в работе коллегий исполнительных органов государственной власти Удмуртской Республики, а также присутствовать на заседаниях Правительства Удмуртской Республики и его Президиума;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осуществляет по поручению Главы Удмуртской Республики, Руководителя Администрации, а также в соответствии с Положением об Администрации, Положением об Управлении иные полномочия.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14. В случае временного отсутствия начальника Управления исполнение обязанностей начальника Управления возлагается на заместителя начальника Управления.</w:t>
      </w:r>
    </w:p>
    <w:p w:rsidR="00C80E58" w:rsidRDefault="00C80E58">
      <w:pPr>
        <w:pStyle w:val="ConsPlusNormal"/>
        <w:spacing w:before="200"/>
        <w:ind w:firstLine="540"/>
        <w:jc w:val="both"/>
      </w:pPr>
      <w:r>
        <w:t>В случае временного отсутствия начальника Управления, заместителя начальника Управления исполнение обязанностей начальника Управления возлагается на заместителя начальника Управления - начальника отдела нормативного обеспечения.</w:t>
      </w:r>
    </w:p>
    <w:p w:rsidR="00C80E58" w:rsidRDefault="00C80E58">
      <w:pPr>
        <w:pStyle w:val="ConsPlusNormal"/>
        <w:jc w:val="both"/>
      </w:pPr>
      <w:r>
        <w:t xml:space="preserve">(п. 14 в ред. </w:t>
      </w:r>
      <w:hyperlink r:id="rId61" w:tooltip="Указ Главы УР от 21.06.2021 N 109 &quot;О внесении изменения в Указ Главы Удмуртской Республики от 21 декабря 2018 года N 229 &quot;Об утверждении Положения о Проектном управлении Администрации Главы и Правительства Удмуртской Республики&quot;{КонсультантПлюс}" w:history="1">
        <w:r>
          <w:rPr>
            <w:color w:val="0000FF"/>
          </w:rPr>
          <w:t>Указа</w:t>
        </w:r>
      </w:hyperlink>
      <w:r>
        <w:t xml:space="preserve"> Главы УР от 21.06.2021 N 109)</w:t>
      </w: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Normal"/>
        <w:ind w:firstLine="540"/>
        <w:jc w:val="both"/>
      </w:pPr>
    </w:p>
    <w:p w:rsidR="00C80E58" w:rsidRDefault="00C80E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80E58">
      <w:headerReference w:type="default" r:id="rId62"/>
      <w:footerReference w:type="default" r:id="rId6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C70" w:rsidRDefault="00573C70">
      <w:pPr>
        <w:spacing w:after="0" w:line="240" w:lineRule="auto"/>
      </w:pPr>
      <w:r>
        <w:separator/>
      </w:r>
    </w:p>
  </w:endnote>
  <w:endnote w:type="continuationSeparator" w:id="0">
    <w:p w:rsidR="00573C70" w:rsidRDefault="0057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58" w:rsidRDefault="00C80E5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80E58" w:rsidRPr="00573C7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80E58" w:rsidRPr="00573C70" w:rsidRDefault="00C80E5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573C70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573C70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80E58" w:rsidRPr="00573C70" w:rsidRDefault="00C80E58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Pr="00573C70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80E58" w:rsidRPr="00573C70" w:rsidRDefault="00C80E58">
          <w:pPr>
            <w:pStyle w:val="ConsPlusNormal"/>
            <w:jc w:val="right"/>
            <w:rPr>
              <w:rFonts w:ascii="Tahoma" w:hAnsi="Tahoma" w:cs="Tahoma"/>
            </w:rPr>
          </w:pPr>
          <w:r w:rsidRPr="00573C70">
            <w:rPr>
              <w:rFonts w:ascii="Tahoma" w:hAnsi="Tahoma" w:cs="Tahoma"/>
            </w:rPr>
            <w:t xml:space="preserve">Страница </w:t>
          </w:r>
          <w:r w:rsidRPr="00573C70">
            <w:rPr>
              <w:rFonts w:ascii="Tahoma" w:hAnsi="Tahoma" w:cs="Tahoma"/>
            </w:rPr>
            <w:fldChar w:fldCharType="begin"/>
          </w:r>
          <w:r w:rsidRPr="00573C70">
            <w:rPr>
              <w:rFonts w:ascii="Tahoma" w:hAnsi="Tahoma" w:cs="Tahoma"/>
            </w:rPr>
            <w:instrText>\PAGE</w:instrText>
          </w:r>
          <w:r w:rsidRPr="00573C70">
            <w:rPr>
              <w:rFonts w:ascii="Tahoma" w:hAnsi="Tahoma" w:cs="Tahoma"/>
            </w:rPr>
            <w:fldChar w:fldCharType="separate"/>
          </w:r>
          <w:r w:rsidR="009B5DBD" w:rsidRPr="00573C70">
            <w:rPr>
              <w:rFonts w:ascii="Tahoma" w:hAnsi="Tahoma" w:cs="Tahoma"/>
              <w:noProof/>
            </w:rPr>
            <w:t>9</w:t>
          </w:r>
          <w:r w:rsidRPr="00573C70">
            <w:rPr>
              <w:rFonts w:ascii="Tahoma" w:hAnsi="Tahoma" w:cs="Tahoma"/>
            </w:rPr>
            <w:fldChar w:fldCharType="end"/>
          </w:r>
          <w:r w:rsidRPr="00573C70">
            <w:rPr>
              <w:rFonts w:ascii="Tahoma" w:hAnsi="Tahoma" w:cs="Tahoma"/>
            </w:rPr>
            <w:t xml:space="preserve"> из </w:t>
          </w:r>
          <w:r w:rsidRPr="00573C70">
            <w:rPr>
              <w:rFonts w:ascii="Tahoma" w:hAnsi="Tahoma" w:cs="Tahoma"/>
            </w:rPr>
            <w:fldChar w:fldCharType="begin"/>
          </w:r>
          <w:r w:rsidRPr="00573C70">
            <w:rPr>
              <w:rFonts w:ascii="Tahoma" w:hAnsi="Tahoma" w:cs="Tahoma"/>
            </w:rPr>
            <w:instrText>\NUMPAGES</w:instrText>
          </w:r>
          <w:r w:rsidRPr="00573C70">
            <w:rPr>
              <w:rFonts w:ascii="Tahoma" w:hAnsi="Tahoma" w:cs="Tahoma"/>
            </w:rPr>
            <w:fldChar w:fldCharType="separate"/>
          </w:r>
          <w:r w:rsidR="009B5DBD" w:rsidRPr="00573C70">
            <w:rPr>
              <w:rFonts w:ascii="Tahoma" w:hAnsi="Tahoma" w:cs="Tahoma"/>
              <w:noProof/>
            </w:rPr>
            <w:t>9</w:t>
          </w:r>
          <w:r w:rsidRPr="00573C70">
            <w:rPr>
              <w:rFonts w:ascii="Tahoma" w:hAnsi="Tahoma" w:cs="Tahoma"/>
            </w:rPr>
            <w:fldChar w:fldCharType="end"/>
          </w:r>
        </w:p>
      </w:tc>
    </w:tr>
  </w:tbl>
  <w:p w:rsidR="00C80E58" w:rsidRDefault="00C80E5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C70" w:rsidRDefault="00573C70">
      <w:pPr>
        <w:spacing w:after="0" w:line="240" w:lineRule="auto"/>
      </w:pPr>
      <w:r>
        <w:separator/>
      </w:r>
    </w:p>
  </w:footnote>
  <w:footnote w:type="continuationSeparator" w:id="0">
    <w:p w:rsidR="00573C70" w:rsidRDefault="0057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80E58" w:rsidRPr="00573C7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80E58" w:rsidRPr="00573C70" w:rsidRDefault="00C80E5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573C70">
            <w:rPr>
              <w:rFonts w:ascii="Tahoma" w:hAnsi="Tahoma" w:cs="Tahoma"/>
              <w:sz w:val="16"/>
              <w:szCs w:val="16"/>
            </w:rPr>
            <w:t>Указ Главы УР от 21.12.2018 N 229</w:t>
          </w:r>
          <w:r w:rsidRPr="00573C70">
            <w:rPr>
              <w:rFonts w:ascii="Tahoma" w:hAnsi="Tahoma" w:cs="Tahoma"/>
              <w:sz w:val="16"/>
              <w:szCs w:val="16"/>
            </w:rPr>
            <w:br/>
            <w:t>(ред. от 01.10.2021)</w:t>
          </w:r>
          <w:r w:rsidRPr="00573C70">
            <w:rPr>
              <w:rFonts w:ascii="Tahoma" w:hAnsi="Tahoma" w:cs="Tahoma"/>
              <w:sz w:val="16"/>
              <w:szCs w:val="16"/>
            </w:rPr>
            <w:br/>
            <w:t>"Об утверждении Положения о Проектном управлении Администрации Гл...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80E58" w:rsidRPr="00573C70" w:rsidRDefault="00C80E5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 w:rsidRPr="00573C70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573C70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573C70">
            <w:rPr>
              <w:rFonts w:ascii="Tahoma" w:hAnsi="Tahoma" w:cs="Tahoma"/>
              <w:sz w:val="18"/>
              <w:szCs w:val="18"/>
            </w:rPr>
            <w:br/>
          </w:r>
          <w:r w:rsidRPr="00573C70">
            <w:rPr>
              <w:rFonts w:ascii="Tahoma" w:hAnsi="Tahoma" w:cs="Tahoma"/>
              <w:sz w:val="16"/>
              <w:szCs w:val="16"/>
            </w:rPr>
            <w:t>Дата сохранения: 25.02.2022</w:t>
          </w:r>
        </w:p>
      </w:tc>
    </w:tr>
  </w:tbl>
  <w:p w:rsidR="00C80E58" w:rsidRDefault="00C80E5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80E58" w:rsidRDefault="00C80E5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72D"/>
    <w:rsid w:val="0054372D"/>
    <w:rsid w:val="00573C70"/>
    <w:rsid w:val="009B5DBD"/>
    <w:rsid w:val="00C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C1C333E243124C2591DE0EBB71E9FAFF48E38645ECAAD7177CEA8956070EBF16ED802D8737D16ECB0567B851CD94F474B76E23B2AE5341AFD9D0CFFN6XFF" TargetMode="External"/><Relationship Id="rId18" Type="http://schemas.openxmlformats.org/officeDocument/2006/relationships/hyperlink" Target="consultantplus://offline/ref=4C1C333E243124C2591DE0EBB71E9FAFF48E38645ECBAD7278CEA8956070EBF16ED802D8737D16ECB0567B851CD94F474B76E23B2AE5341AFD9D0CFFN6XFF" TargetMode="External"/><Relationship Id="rId26" Type="http://schemas.openxmlformats.org/officeDocument/2006/relationships/hyperlink" Target="consultantplus://offline/ref=4C1C333E243124C2591DE0EBB71E9FAFF48E38645EC8AA7670C5A8956070EBF16ED802D8737D16ECB0567B841ED94F474B76E23B2AE5341AFD9D0CFFN6XFF" TargetMode="External"/><Relationship Id="rId39" Type="http://schemas.openxmlformats.org/officeDocument/2006/relationships/hyperlink" Target="consultantplus://offline/ref=4C1C333E243124C2591DE0EBB71E9FAFF48E38645EC8AA7670C5A8956070EBF16ED802D8737D16ECB0567B841CD94F474B76E23B2AE5341AFD9D0CFFN6XFF" TargetMode="External"/><Relationship Id="rId21" Type="http://schemas.openxmlformats.org/officeDocument/2006/relationships/hyperlink" Target="consultantplus://offline/ref=4C1C333E243124C2591DE0EBB71E9FAFF48E38645ECAAF7373C8A8956070EBF16ED802D8737D16ECB0567B851CD94F474B76E23B2AE5341AFD9D0CFFN6XFF" TargetMode="External"/><Relationship Id="rId34" Type="http://schemas.openxmlformats.org/officeDocument/2006/relationships/hyperlink" Target="consultantplus://offline/ref=4C1C333E243124C2591DE0EBB71E9FAFF48E38645EC8AF7279C4A8956070EBF16ED802D8737D16ECB0567B8419D94F474B76E23B2AE5341AFD9D0CFFN6XFF" TargetMode="External"/><Relationship Id="rId42" Type="http://schemas.openxmlformats.org/officeDocument/2006/relationships/hyperlink" Target="consultantplus://offline/ref=4C1C333E243124C2591DE0EBB71E9FAFF48E38645EC8AF7279C4A8956070EBF16ED802D8737D16ECB0567B871AD94F474B76E23B2AE5341AFD9D0CFFN6XFF" TargetMode="External"/><Relationship Id="rId47" Type="http://schemas.openxmlformats.org/officeDocument/2006/relationships/hyperlink" Target="consultantplus://offline/ref=4C1C333E243124C2591DFEE6A172C1A7F48D6E6D59CBA6262C99AEC23F20EDA43C985C81323C05EDB248798518NDX0F" TargetMode="External"/><Relationship Id="rId50" Type="http://schemas.openxmlformats.org/officeDocument/2006/relationships/hyperlink" Target="consultantplus://offline/ref=4C1C333E243124C2591DE0EBB71E9FAFF48E38645EC8AA7670C5A8956070EBF16ED802D8737D16ECB0567B871BD94F474B76E23B2AE5341AFD9D0CFFN6XFF" TargetMode="External"/><Relationship Id="rId55" Type="http://schemas.openxmlformats.org/officeDocument/2006/relationships/hyperlink" Target="consultantplus://offline/ref=4C1C333E243124C2591DE0EBB71E9FAFF48E38645ECAAF7373C8A8956070EBF16ED802D8737D16ECB0567B811AD94F474B76E23B2AE5341AFD9D0CFFN6XFF" TargetMode="External"/><Relationship Id="rId63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1C333E243124C2591DE0EBB71E9FAFF48E38645EC8AF7279C4A8956070EBF16ED802D8737D16ECB0567B851CD94F474B76E23B2AE5341AFD9D0CFFN6XFF" TargetMode="External"/><Relationship Id="rId20" Type="http://schemas.openxmlformats.org/officeDocument/2006/relationships/hyperlink" Target="consultantplus://offline/ref=4C1C333E243124C2591DE0EBB71E9FAFF48E38645ECAAD7177CEA8956070EBF16ED802D8737D16ECB0567B851CD94F474B76E23B2AE5341AFD9D0CFFN6XFF" TargetMode="External"/><Relationship Id="rId29" Type="http://schemas.openxmlformats.org/officeDocument/2006/relationships/hyperlink" Target="consultantplus://offline/ref=4C1C333E243124C2591DE0EBB71E9FAFF48E38645EC8AF7279C4A8956070EBF16ED802D8737D16ECB0567B851DD94F474B76E23B2AE5341AFD9D0CFFN6XFF" TargetMode="External"/><Relationship Id="rId41" Type="http://schemas.openxmlformats.org/officeDocument/2006/relationships/hyperlink" Target="consultantplus://offline/ref=4C1C333E243124C2591DE0EBB71E9FAFF48E38645ECAAF7373C8A8956070EBF16ED802D8737D16ECB0567B8619D94F474B76E23B2AE5341AFD9D0CFFN6XFF" TargetMode="External"/><Relationship Id="rId54" Type="http://schemas.openxmlformats.org/officeDocument/2006/relationships/hyperlink" Target="consultantplus://offline/ref=4C1C333E243124C2591DE0EBB71E9FAFF48E38645ECAAF7373C8A8956070EBF16ED802D8737D16ECB0567B8613D94F474B76E23B2AE5341AFD9D0CFFN6XFF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C1C333E243124C2591DE0EBB71E9FAFF48E38645ECBAD7278CEA8956070EBF16ED802D8737D16ECB0567B851CD94F474B76E23B2AE5341AFD9D0CFFN6XFF" TargetMode="External"/><Relationship Id="rId24" Type="http://schemas.openxmlformats.org/officeDocument/2006/relationships/hyperlink" Target="consultantplus://offline/ref=4C1C333E243124C2591DE0EBB71E9FAFF48E38645ECBA47677C5A8956070EBF16ED802D8617D4EE0B253658518CC19160DN2X1F" TargetMode="External"/><Relationship Id="rId32" Type="http://schemas.openxmlformats.org/officeDocument/2006/relationships/hyperlink" Target="consultantplus://offline/ref=4C1C333E243124C2591DE0EBB71E9FAFF48E38645EC8AF7279C4A8956070EBF16ED802D8737D16ECB0567B841BD94F474B76E23B2AE5341AFD9D0CFFN6XFF" TargetMode="External"/><Relationship Id="rId37" Type="http://schemas.openxmlformats.org/officeDocument/2006/relationships/hyperlink" Target="consultantplus://offline/ref=4C1C333E243124C2591DE0EBB71E9FAFF48E38645ECAAF7373C8A8956070EBF16ED802D8737D16ECB0567B861AD94F474B76E23B2AE5341AFD9D0CFFN6XFF" TargetMode="External"/><Relationship Id="rId40" Type="http://schemas.openxmlformats.org/officeDocument/2006/relationships/hyperlink" Target="consultantplus://offline/ref=4C1C333E243124C2591DE0EBB71E9FAFF48E38645ECAAF7373C8A8956070EBF16ED802D8737D16ECB0567B8618D94F474B76E23B2AE5341AFD9D0CFFN6XFF" TargetMode="External"/><Relationship Id="rId45" Type="http://schemas.openxmlformats.org/officeDocument/2006/relationships/hyperlink" Target="consultantplus://offline/ref=4C1C333E243124C2591DE0EBB71E9FAFF48E38645EC8AF7279C4A8956070EBF16ED802D8737D16ECB0567B8719D94F474B76E23B2AE5341AFD9D0CFFN6XFF" TargetMode="External"/><Relationship Id="rId53" Type="http://schemas.openxmlformats.org/officeDocument/2006/relationships/hyperlink" Target="consultantplus://offline/ref=4C1C333E243124C2591DE0EBB71E9FAFF48E38645ECAAF7373C8A8956070EBF16ED802D8737D16ECB0567B8612D94F474B76E23B2AE5341AFD9D0CFFN6XFF" TargetMode="External"/><Relationship Id="rId58" Type="http://schemas.openxmlformats.org/officeDocument/2006/relationships/hyperlink" Target="consultantplus://offline/ref=4C1C333E243124C2591DE0EBB71E9FAFF48E38645EC8AF7279C4A8956070EBF16ED802D8737D16ECB0567B871FD94F474B76E23B2AE5341AFD9D0CFFN6XF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1C333E243124C2591DE0EBB71E9FAFF48E38645EC8AA7670C5A8956070EBF16ED802D8737D16ECB0567B8513D94F474B76E23B2AE5341AFD9D0CFFN6XFF" TargetMode="External"/><Relationship Id="rId23" Type="http://schemas.openxmlformats.org/officeDocument/2006/relationships/hyperlink" Target="consultantplus://offline/ref=4C1C333E243124C2591DFEE6A172C1A7F58D616C549FF1247DCCA0C73770B7B438D10B892E3919F3B25679N8X7F" TargetMode="External"/><Relationship Id="rId28" Type="http://schemas.openxmlformats.org/officeDocument/2006/relationships/hyperlink" Target="consultantplus://offline/ref=4C1C333E243124C2591DFEE6A172C1A7F485666B58CEA6262C99AEC23F20EDA43C985C81323C05EDB248798518NDX0F" TargetMode="External"/><Relationship Id="rId36" Type="http://schemas.openxmlformats.org/officeDocument/2006/relationships/hyperlink" Target="consultantplus://offline/ref=4C1C333E243124C2591DE0EBB71E9FAFF48E38645EC8AF7279C4A8956070EBF16ED802D8737D16ECB0567B841CD94F474B76E23B2AE5341AFD9D0CFFN6XFF" TargetMode="External"/><Relationship Id="rId49" Type="http://schemas.openxmlformats.org/officeDocument/2006/relationships/hyperlink" Target="consultantplus://offline/ref=4C1C333E243124C2591DE0EBB71E9FAFF48E38645EC8AA7670C5A8956070EBF16ED802D8737D16ECB0567B871AD94F474B76E23B2AE5341AFD9D0CFFN6XFF" TargetMode="External"/><Relationship Id="rId57" Type="http://schemas.openxmlformats.org/officeDocument/2006/relationships/hyperlink" Target="consultantplus://offline/ref=4C1C333E243124C2591DE0EBB71E9FAFF48E38645ECAAF7373C8A8956070EBF16ED802D8737D16ECB0567B8118D94F474B76E23B2AE5341AFD9D0CFFN6XFF" TargetMode="External"/><Relationship Id="rId61" Type="http://schemas.openxmlformats.org/officeDocument/2006/relationships/hyperlink" Target="consultantplus://offline/ref=4C1C333E243124C2591DE0EBB71E9FAFF48E38645ECAAD7177CEA8956070EBF16ED802D8737D16ECB0567B851CD94F474B76E23B2AE5341AFD9D0CFFN6XFF" TargetMode="External"/><Relationship Id="rId10" Type="http://schemas.openxmlformats.org/officeDocument/2006/relationships/hyperlink" Target="consultantplus://offline/ref=4C1C333E243124C2591DE0EBB71E9FAFF48E38645EC8AA7670C5A8956070EBF16ED802D8737D16ECB0567B851CD94F474B76E23B2AE5341AFD9D0CFFN6XFF" TargetMode="External"/><Relationship Id="rId19" Type="http://schemas.openxmlformats.org/officeDocument/2006/relationships/hyperlink" Target="consultantplus://offline/ref=4C1C333E243124C2591DE0EBB71E9FAFF48E38645ECBAB7677CFA8956070EBF16ED802D8737D16ECB0567B851CD94F474B76E23B2AE5341AFD9D0CFFN6XFF" TargetMode="External"/><Relationship Id="rId31" Type="http://schemas.openxmlformats.org/officeDocument/2006/relationships/hyperlink" Target="consultantplus://offline/ref=4C1C333E243124C2591DE0EBB71E9FAFF48E38645EC8AF7279C4A8956070EBF16ED802D8737D16ECB0567B841AD94F474B76E23B2AE5341AFD9D0CFFN6XFF" TargetMode="External"/><Relationship Id="rId44" Type="http://schemas.openxmlformats.org/officeDocument/2006/relationships/hyperlink" Target="consultantplus://offline/ref=4C1C333E243124C2591DE0EBB71E9FAFF48E38645EC8AF7279C4A8956070EBF16ED802D8737D16ECB0567B871BD94F474B76E23B2AE5341AFD9D0CFFN6XFF" TargetMode="External"/><Relationship Id="rId52" Type="http://schemas.openxmlformats.org/officeDocument/2006/relationships/hyperlink" Target="consultantplus://offline/ref=4C1C333E243124C2591DE0EBB71E9FAFF48E38645ECAAF7373C8A8956070EBF16ED802D8737D16ECB0567B861CD94F474B76E23B2AE5341AFD9D0CFFN6XFF" TargetMode="External"/><Relationship Id="rId60" Type="http://schemas.openxmlformats.org/officeDocument/2006/relationships/hyperlink" Target="consultantplus://offline/ref=4C1C333E243124C2591DE0EBB71E9FAFF48E38645EC8AF7279C4A8956070EBF16ED802D8737D16ECB0567B8713D94F474B76E23B2AE5341AFD9D0CFFN6XFF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C1C333E243124C2591DE0EBB71E9FAFF48E38645EC8AF7279C4A8956070EBF16ED802D8737D16ECB0567B851CD94F474B76E23B2AE5341AFD9D0CFFN6XFF" TargetMode="External"/><Relationship Id="rId14" Type="http://schemas.openxmlformats.org/officeDocument/2006/relationships/hyperlink" Target="consultantplus://offline/ref=4C1C333E243124C2591DE0EBB71E9FAFF48E38645ECAAF7373C8A8956070EBF16ED802D8737D16ECB0567B851CD94F474B76E23B2AE5341AFD9D0CFFN6XFF" TargetMode="External"/><Relationship Id="rId22" Type="http://schemas.openxmlformats.org/officeDocument/2006/relationships/hyperlink" Target="consultantplus://offline/ref=4C1C333E243124C2591DE0EBB71E9FAFF48E38645EC8AA7670C5A8956070EBF16ED802D8737D16ECB0567B8419D94F474B76E23B2AE5341AFD9D0CFFN6XFF" TargetMode="External"/><Relationship Id="rId27" Type="http://schemas.openxmlformats.org/officeDocument/2006/relationships/hyperlink" Target="consultantplus://offline/ref=4C1C333E243124C2591DFEE6A172C1A7F68364685DC9A6262C99AEC23F20EDA42E98048D30391BEDB75D2FD45E8716140A3DEF3B31F9341ANEX1F" TargetMode="External"/><Relationship Id="rId30" Type="http://schemas.openxmlformats.org/officeDocument/2006/relationships/hyperlink" Target="consultantplus://offline/ref=4C1C333E243124C2591DE0EBB71E9FAFF48E38645ECAAF7373C8A8956070EBF16ED802D8737D16ECB0567B851DD94F474B76E23B2AE5341AFD9D0CFFN6XFF" TargetMode="External"/><Relationship Id="rId35" Type="http://schemas.openxmlformats.org/officeDocument/2006/relationships/hyperlink" Target="consultantplus://offline/ref=4C1C333E243124C2591DE0EBB71E9FAFF48E38645EC8AF7279C4A8956070EBF16ED802D8737D16ECB0567B841FD94F474B76E23B2AE5341AFD9D0CFFN6XFF" TargetMode="External"/><Relationship Id="rId43" Type="http://schemas.openxmlformats.org/officeDocument/2006/relationships/hyperlink" Target="consultantplus://offline/ref=4C1C333E243124C2591DE0EBB71E9FAFF48E38645ECAAF7373C8A8956070EBF16ED802D8737D16ECB0567B861ED94F474B76E23B2AE5341AFD9D0CFFN6XFF" TargetMode="External"/><Relationship Id="rId48" Type="http://schemas.openxmlformats.org/officeDocument/2006/relationships/hyperlink" Target="consultantplus://offline/ref=4C1C333E243124C2591DE0EBB71E9FAFF48E38645EC8AA7670C5A8956070EBF16ED802D8737D16ECB0567B8412D94F474B76E23B2AE5341AFD9D0CFFN6XFF" TargetMode="External"/><Relationship Id="rId56" Type="http://schemas.openxmlformats.org/officeDocument/2006/relationships/hyperlink" Target="consultantplus://offline/ref=4C1C333E243124C2591DE0EBB71E9FAFF48E38645ECAAF7373C8A8956070EBF16ED802D8737D16ECB0567B811BD94F474B76E23B2AE5341AFD9D0CFFN6XFF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4C1C333E243124C2591DE0EBB71E9FAFF48E38645EC8AA7670C5A8956070EBF16ED802D8737D16ECB0567B8718D94F474B76E23B2AE5341AFD9D0CFFN6XF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C1C333E243124C2591DE0EBB71E9FAFF48E38645ECBAB7677CFA8956070EBF16ED802D8737D16ECB0567B851CD94F474B76E23B2AE5341AFD9D0CFFN6XFF" TargetMode="External"/><Relationship Id="rId17" Type="http://schemas.openxmlformats.org/officeDocument/2006/relationships/hyperlink" Target="consultantplus://offline/ref=4C1C333E243124C2591DE0EBB71E9FAFF48E38645EC8AA7670C5A8956070EBF16ED802D8737D16ECB0567B841AD94F474B76E23B2AE5341AFD9D0CFFN6XFF" TargetMode="External"/><Relationship Id="rId25" Type="http://schemas.openxmlformats.org/officeDocument/2006/relationships/hyperlink" Target="consultantplus://offline/ref=4C1C333E243124C2591DE0EBB71E9FAFF48E38645ECBA57670CCA8956070EBF16ED802D8737D16ECB0567B8418D94F474B76E23B2AE5341AFD9D0CFFN6XFF" TargetMode="External"/><Relationship Id="rId33" Type="http://schemas.openxmlformats.org/officeDocument/2006/relationships/hyperlink" Target="consultantplus://offline/ref=4C1C333E243124C2591DE0EBB71E9FAFF48E38645ECAAF7373C8A8956070EBF16ED802D8737D16ECB0567B8712D94F474B76E23B2AE5341AFD9D0CFFN6XFF" TargetMode="External"/><Relationship Id="rId38" Type="http://schemas.openxmlformats.org/officeDocument/2006/relationships/hyperlink" Target="consultantplus://offline/ref=4C1C333E243124C2591DE0EBB71E9FAFF48E38645ECAAF7373C8A8956070EBF16ED802D8737D16ECB0567B861BD94F474B76E23B2AE5341AFD9D0CFFN6XFF" TargetMode="External"/><Relationship Id="rId46" Type="http://schemas.openxmlformats.org/officeDocument/2006/relationships/hyperlink" Target="consultantplus://offline/ref=4C1C333E243124C2591DE0EBB71E9FAFF48E38645ECAAF7373C8A8956070EBF16ED802D8737D16ECB0567B861FD94F474B76E23B2AE5341AFD9D0CFFN6XFF" TargetMode="External"/><Relationship Id="rId59" Type="http://schemas.openxmlformats.org/officeDocument/2006/relationships/hyperlink" Target="consultantplus://offline/ref=4C1C333E243124C2591DE0EBB71E9FAFF48E38645EC8AF7279C4A8956070EBF16ED802D8737D16ECB0567B871DD94F474B76E23B2AE5341AFD9D0CFFN6XF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6777</Words>
  <Characters>38635</Characters>
  <Application>Microsoft Office Word</Application>
  <DocSecurity>2</DocSecurity>
  <Lines>321</Lines>
  <Paragraphs>90</Paragraphs>
  <ScaleCrop>false</ScaleCrop>
  <Company>КонсультантПлюс Версия 4021.00.65</Company>
  <LinksUpToDate>false</LinksUpToDate>
  <CharactersWithSpaces>45322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УР от 21.12.2018 N 229(ред. от 01.10.2021)"Об утверждении Положения о Проектном управлении Администрации Главы и Правительства Удмуртской Республики"</dc:title>
  <dc:creator>rpo01</dc:creator>
  <cp:lastModifiedBy>Андрей Полев</cp:lastModifiedBy>
  <cp:revision>2</cp:revision>
  <cp:lastPrinted>2022-02-25T05:37:00Z</cp:lastPrinted>
  <dcterms:created xsi:type="dcterms:W3CDTF">2023-03-01T07:45:00Z</dcterms:created>
  <dcterms:modified xsi:type="dcterms:W3CDTF">2023-03-01T07:45:00Z</dcterms:modified>
</cp:coreProperties>
</file>