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392"/>
        <w:gridCol w:w="1984"/>
        <w:gridCol w:w="993"/>
        <w:gridCol w:w="2835"/>
        <w:gridCol w:w="1275"/>
      </w:tblGrid>
      <w:tr w:rsidR="00A4240F" w:rsidTr="00A31C1A">
        <w:tc>
          <w:tcPr>
            <w:tcW w:w="7479" w:type="dxa"/>
            <w:gridSpan w:val="5"/>
          </w:tcPr>
          <w:p w:rsidR="00A4240F" w:rsidRDefault="00A4240F" w:rsidP="00A4240F">
            <w:pPr>
              <w:tabs>
                <w:tab w:val="left" w:pos="907"/>
              </w:tabs>
              <w:spacing w:before="120" w:after="120"/>
              <w:jc w:val="center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Планы реализации национальных и федеральных проектов на территории Муниципального образования «Город Глазов»</w:t>
            </w:r>
            <w:r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 xml:space="preserve"> 2021</w:t>
            </w:r>
          </w:p>
        </w:tc>
      </w:tr>
      <w:tr w:rsidR="00A4240F" w:rsidTr="00A4240F">
        <w:tc>
          <w:tcPr>
            <w:tcW w:w="392" w:type="dxa"/>
          </w:tcPr>
          <w:p w:rsidR="00BA354D" w:rsidRPr="00BA354D" w:rsidRDefault="00A4240F" w:rsidP="00FB68B4">
            <w:pPr>
              <w:spacing w:before="120" w:after="120"/>
              <w:jc w:val="center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№</w:t>
            </w:r>
          </w:p>
        </w:tc>
        <w:tc>
          <w:tcPr>
            <w:tcW w:w="1984" w:type="dxa"/>
          </w:tcPr>
          <w:p w:rsidR="00BA354D" w:rsidRPr="00BA354D" w:rsidRDefault="00A4240F" w:rsidP="00FB68B4">
            <w:pPr>
              <w:spacing w:before="120" w:after="120"/>
              <w:jc w:val="center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Наименование проекта</w:t>
            </w:r>
          </w:p>
        </w:tc>
        <w:tc>
          <w:tcPr>
            <w:tcW w:w="993" w:type="dxa"/>
          </w:tcPr>
          <w:p w:rsidR="00BA354D" w:rsidRPr="00BA354D" w:rsidRDefault="00A4240F" w:rsidP="00FB68B4">
            <w:pPr>
              <w:spacing w:before="120" w:after="120"/>
              <w:jc w:val="center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Срок реализации</w:t>
            </w:r>
          </w:p>
        </w:tc>
        <w:tc>
          <w:tcPr>
            <w:tcW w:w="2835" w:type="dxa"/>
          </w:tcPr>
          <w:p w:rsidR="00BA354D" w:rsidRPr="00BA354D" w:rsidRDefault="00A4240F" w:rsidP="00FB68B4">
            <w:pPr>
              <w:spacing w:before="120" w:after="120"/>
              <w:jc w:val="center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Национальный/федеральный проект</w:t>
            </w:r>
          </w:p>
        </w:tc>
        <w:tc>
          <w:tcPr>
            <w:tcW w:w="1275" w:type="dxa"/>
          </w:tcPr>
          <w:p w:rsidR="00BA354D" w:rsidRPr="00BA354D" w:rsidRDefault="00A4240F" w:rsidP="00FB68B4">
            <w:pPr>
              <w:spacing w:before="120" w:after="120"/>
              <w:jc w:val="center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Этап проекта</w:t>
            </w:r>
          </w:p>
        </w:tc>
      </w:tr>
      <w:tr w:rsidR="00A4240F" w:rsidTr="00A4240F">
        <w:tc>
          <w:tcPr>
            <w:tcW w:w="7479" w:type="dxa"/>
            <w:gridSpan w:val="5"/>
          </w:tcPr>
          <w:p w:rsidR="00A4240F" w:rsidRDefault="00A4240F" w:rsidP="00A4240F">
            <w:pPr>
              <w:tabs>
                <w:tab w:val="left" w:pos="907"/>
              </w:tabs>
              <w:spacing w:before="120" w:after="120"/>
              <w:jc w:val="center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Жилье и городская среда</w:t>
            </w:r>
          </w:p>
        </w:tc>
      </w:tr>
      <w:tr w:rsidR="00A4240F" w:rsidTr="00A4240F">
        <w:tc>
          <w:tcPr>
            <w:tcW w:w="392" w:type="dxa"/>
          </w:tcPr>
          <w:p w:rsidR="00BA354D" w:rsidRPr="00BA354D" w:rsidRDefault="00A4240F" w:rsidP="00FB68B4">
            <w:pPr>
              <w:spacing w:before="120" w:after="120"/>
              <w:jc w:val="center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84" w:type="dxa"/>
          </w:tcPr>
          <w:p w:rsidR="00BA354D" w:rsidRPr="00BA354D" w:rsidRDefault="00A4240F" w:rsidP="00FB68B4">
            <w:pPr>
              <w:spacing w:before="120" w:after="120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Улица Кирова – связывая времена и пространства</w:t>
            </w:r>
          </w:p>
        </w:tc>
        <w:tc>
          <w:tcPr>
            <w:tcW w:w="993" w:type="dxa"/>
          </w:tcPr>
          <w:p w:rsidR="00BA354D" w:rsidRPr="00BA354D" w:rsidRDefault="00A4240F" w:rsidP="00FB68B4">
            <w:pPr>
              <w:spacing w:before="120" w:after="120"/>
              <w:jc w:val="center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2020-2021</w:t>
            </w:r>
          </w:p>
        </w:tc>
        <w:tc>
          <w:tcPr>
            <w:tcW w:w="2835" w:type="dxa"/>
          </w:tcPr>
          <w:p w:rsidR="00BA354D" w:rsidRPr="00BA354D" w:rsidRDefault="00A4240F" w:rsidP="00FB68B4">
            <w:pPr>
              <w:spacing w:before="120" w:after="120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Федеральный проект Формирование комфортной городской среды</w:t>
            </w:r>
          </w:p>
        </w:tc>
        <w:tc>
          <w:tcPr>
            <w:tcW w:w="1275" w:type="dxa"/>
          </w:tcPr>
          <w:p w:rsidR="00BA354D" w:rsidRPr="00BA354D" w:rsidRDefault="00A4240F" w:rsidP="00FB68B4">
            <w:pPr>
              <w:spacing w:before="120" w:after="120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Проект реализован, завершен</w:t>
            </w:r>
          </w:p>
        </w:tc>
      </w:tr>
      <w:tr w:rsidR="00A4240F" w:rsidTr="00A4240F">
        <w:tc>
          <w:tcPr>
            <w:tcW w:w="392" w:type="dxa"/>
          </w:tcPr>
          <w:p w:rsidR="00BA354D" w:rsidRPr="00BA354D" w:rsidRDefault="00A4240F" w:rsidP="00FB68B4">
            <w:pPr>
              <w:spacing w:before="120" w:after="120"/>
              <w:jc w:val="center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84" w:type="dxa"/>
          </w:tcPr>
          <w:p w:rsidR="00BA354D" w:rsidRPr="00BA354D" w:rsidRDefault="00A4240F" w:rsidP="00FB68B4">
            <w:pPr>
              <w:spacing w:before="120" w:after="120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Сквер у памятника Павлику Морозову, ул. Кирова, д. 7</w:t>
            </w:r>
          </w:p>
        </w:tc>
        <w:tc>
          <w:tcPr>
            <w:tcW w:w="993" w:type="dxa"/>
          </w:tcPr>
          <w:p w:rsidR="00BA354D" w:rsidRPr="00BA354D" w:rsidRDefault="00A4240F" w:rsidP="00FB68B4">
            <w:pPr>
              <w:spacing w:before="120" w:after="120"/>
              <w:jc w:val="center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2021</w:t>
            </w:r>
          </w:p>
        </w:tc>
        <w:tc>
          <w:tcPr>
            <w:tcW w:w="2835" w:type="dxa"/>
          </w:tcPr>
          <w:p w:rsidR="00BA354D" w:rsidRPr="00BA354D" w:rsidRDefault="00A4240F" w:rsidP="00FB68B4">
            <w:pPr>
              <w:spacing w:before="120" w:after="120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Федеральный проект Формирование комфортной городской среды</w:t>
            </w:r>
          </w:p>
        </w:tc>
        <w:tc>
          <w:tcPr>
            <w:tcW w:w="1275" w:type="dxa"/>
          </w:tcPr>
          <w:p w:rsidR="00BA354D" w:rsidRPr="00BA354D" w:rsidRDefault="00A4240F" w:rsidP="00FB68B4">
            <w:pPr>
              <w:spacing w:before="120" w:after="120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Проект реализован, завершен</w:t>
            </w:r>
          </w:p>
        </w:tc>
      </w:tr>
      <w:tr w:rsidR="00A4240F" w:rsidTr="00A4240F">
        <w:tc>
          <w:tcPr>
            <w:tcW w:w="392" w:type="dxa"/>
          </w:tcPr>
          <w:p w:rsidR="00BA354D" w:rsidRPr="00BA354D" w:rsidRDefault="00A4240F" w:rsidP="00FB68B4">
            <w:pPr>
              <w:spacing w:before="120" w:after="120"/>
              <w:jc w:val="center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84" w:type="dxa"/>
          </w:tcPr>
          <w:p w:rsidR="00BA354D" w:rsidRPr="00BA354D" w:rsidRDefault="00A4240F" w:rsidP="00FB68B4">
            <w:pPr>
              <w:spacing w:before="120" w:after="120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Сквер у Музыкальной школы, ул. Кирова, д. 22</w:t>
            </w:r>
          </w:p>
        </w:tc>
        <w:tc>
          <w:tcPr>
            <w:tcW w:w="993" w:type="dxa"/>
          </w:tcPr>
          <w:p w:rsidR="00BA354D" w:rsidRPr="00BA354D" w:rsidRDefault="00A4240F" w:rsidP="00FB68B4">
            <w:pPr>
              <w:spacing w:before="120" w:after="120"/>
              <w:jc w:val="center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2021</w:t>
            </w:r>
          </w:p>
        </w:tc>
        <w:tc>
          <w:tcPr>
            <w:tcW w:w="2835" w:type="dxa"/>
          </w:tcPr>
          <w:p w:rsidR="00BA354D" w:rsidRPr="00BA354D" w:rsidRDefault="00A4240F" w:rsidP="00FB68B4">
            <w:pPr>
              <w:spacing w:before="120" w:after="120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Федеральный проект Формирование комфортной городской среды</w:t>
            </w:r>
          </w:p>
        </w:tc>
        <w:tc>
          <w:tcPr>
            <w:tcW w:w="1275" w:type="dxa"/>
          </w:tcPr>
          <w:p w:rsidR="00BA354D" w:rsidRPr="00BA354D" w:rsidRDefault="00A4240F" w:rsidP="00FB68B4">
            <w:pPr>
              <w:spacing w:before="120" w:after="120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Проект реализован, завершен</w:t>
            </w:r>
          </w:p>
        </w:tc>
      </w:tr>
    </w:tbl>
    <w:p w:rsidR="00A4240F" w:rsidRDefault="00A4240F" w:rsidP="00A4240F">
      <w:pPr>
        <w:shd w:val="clear" w:color="auto" w:fill="FFFFFF"/>
        <w:tabs>
          <w:tab w:val="left" w:pos="907"/>
        </w:tabs>
        <w:spacing w:before="120" w:after="120" w:line="240" w:lineRule="auto"/>
        <w:rPr>
          <w:rFonts w:ascii="GolosUI" w:eastAsia="Times New Roman" w:hAnsi="GolosUI" w:cs="Times New Roman"/>
          <w:color w:val="1C1C1C"/>
          <w:sz w:val="12"/>
          <w:szCs w:val="12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92"/>
        <w:gridCol w:w="1984"/>
        <w:gridCol w:w="993"/>
        <w:gridCol w:w="2835"/>
        <w:gridCol w:w="1275"/>
      </w:tblGrid>
      <w:tr w:rsidR="00B878C6" w:rsidTr="00F568C4">
        <w:tc>
          <w:tcPr>
            <w:tcW w:w="7479" w:type="dxa"/>
            <w:gridSpan w:val="5"/>
          </w:tcPr>
          <w:p w:rsidR="00B878C6" w:rsidRDefault="00B878C6" w:rsidP="00B878C6">
            <w:pPr>
              <w:spacing w:before="120" w:after="120"/>
              <w:jc w:val="center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Планы реализации национальных и федеральных проектов на территории Муниципального образования «Город Глазов»</w:t>
            </w:r>
            <w:r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 xml:space="preserve"> 2022</w:t>
            </w:r>
          </w:p>
        </w:tc>
      </w:tr>
      <w:tr w:rsidR="00B878C6" w:rsidTr="00B878C6">
        <w:tc>
          <w:tcPr>
            <w:tcW w:w="392" w:type="dxa"/>
          </w:tcPr>
          <w:p w:rsidR="00BA354D" w:rsidRPr="00BA354D" w:rsidRDefault="00B878C6" w:rsidP="00FB68B4">
            <w:pPr>
              <w:spacing w:before="120" w:after="120"/>
              <w:jc w:val="center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№</w:t>
            </w:r>
          </w:p>
        </w:tc>
        <w:tc>
          <w:tcPr>
            <w:tcW w:w="1984" w:type="dxa"/>
          </w:tcPr>
          <w:p w:rsidR="00BA354D" w:rsidRPr="00BA354D" w:rsidRDefault="00B878C6" w:rsidP="00FB68B4">
            <w:pPr>
              <w:spacing w:before="120" w:after="120"/>
              <w:jc w:val="center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Наименование проекта</w:t>
            </w:r>
          </w:p>
        </w:tc>
        <w:tc>
          <w:tcPr>
            <w:tcW w:w="993" w:type="dxa"/>
          </w:tcPr>
          <w:p w:rsidR="00BA354D" w:rsidRPr="00BA354D" w:rsidRDefault="00B878C6" w:rsidP="00FB68B4">
            <w:pPr>
              <w:spacing w:before="120" w:after="120"/>
              <w:jc w:val="center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Срок реализации</w:t>
            </w:r>
          </w:p>
        </w:tc>
        <w:tc>
          <w:tcPr>
            <w:tcW w:w="2835" w:type="dxa"/>
          </w:tcPr>
          <w:p w:rsidR="00BA354D" w:rsidRPr="00BA354D" w:rsidRDefault="00B878C6" w:rsidP="00FB68B4">
            <w:pPr>
              <w:spacing w:before="120" w:after="120"/>
              <w:jc w:val="center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Национальный/федеральный проект</w:t>
            </w:r>
          </w:p>
        </w:tc>
        <w:tc>
          <w:tcPr>
            <w:tcW w:w="1275" w:type="dxa"/>
          </w:tcPr>
          <w:p w:rsidR="00BA354D" w:rsidRPr="00BA354D" w:rsidRDefault="00B878C6" w:rsidP="00FB68B4">
            <w:pPr>
              <w:spacing w:before="120" w:after="120"/>
              <w:jc w:val="center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Этап проекта</w:t>
            </w:r>
          </w:p>
        </w:tc>
      </w:tr>
      <w:tr w:rsidR="00B878C6" w:rsidTr="00637BB9">
        <w:tc>
          <w:tcPr>
            <w:tcW w:w="7479" w:type="dxa"/>
            <w:gridSpan w:val="5"/>
          </w:tcPr>
          <w:p w:rsidR="00B878C6" w:rsidRDefault="00B878C6" w:rsidP="00B878C6">
            <w:pPr>
              <w:spacing w:before="120" w:after="120"/>
              <w:jc w:val="center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Жилье и городская среда</w:t>
            </w:r>
          </w:p>
        </w:tc>
      </w:tr>
      <w:tr w:rsidR="00B878C6" w:rsidTr="00B878C6">
        <w:tc>
          <w:tcPr>
            <w:tcW w:w="392" w:type="dxa"/>
          </w:tcPr>
          <w:p w:rsidR="00B878C6" w:rsidRDefault="00B878C6" w:rsidP="00BA354D">
            <w:pPr>
              <w:spacing w:before="120" w:after="120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84" w:type="dxa"/>
          </w:tcPr>
          <w:p w:rsidR="00B878C6" w:rsidRDefault="00B878C6" w:rsidP="00BA354D">
            <w:pPr>
              <w:spacing w:before="120" w:after="120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Благоустройство 6 дворовых территорий и 1 общественного пространства (Бульвар им. Карла Маркса)</w:t>
            </w:r>
          </w:p>
        </w:tc>
        <w:tc>
          <w:tcPr>
            <w:tcW w:w="993" w:type="dxa"/>
          </w:tcPr>
          <w:p w:rsidR="00BA354D" w:rsidRPr="00BA354D" w:rsidRDefault="00B878C6" w:rsidP="00FB68B4">
            <w:pPr>
              <w:spacing w:before="120" w:after="120"/>
              <w:jc w:val="center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2022</w:t>
            </w:r>
          </w:p>
        </w:tc>
        <w:tc>
          <w:tcPr>
            <w:tcW w:w="2835" w:type="dxa"/>
          </w:tcPr>
          <w:p w:rsidR="00BA354D" w:rsidRPr="00BA354D" w:rsidRDefault="00B878C6" w:rsidP="00FB68B4">
            <w:pPr>
              <w:spacing w:before="120" w:after="120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Федеральный проект Формирование комфортной городской среды</w:t>
            </w:r>
          </w:p>
        </w:tc>
        <w:tc>
          <w:tcPr>
            <w:tcW w:w="1275" w:type="dxa"/>
          </w:tcPr>
          <w:p w:rsidR="00BA354D" w:rsidRPr="00BA354D" w:rsidRDefault="00B878C6" w:rsidP="00FB68B4">
            <w:pPr>
              <w:spacing w:before="120" w:after="120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Реализация проекта</w:t>
            </w:r>
          </w:p>
        </w:tc>
      </w:tr>
      <w:tr w:rsidR="00B878C6" w:rsidTr="00D36F3D">
        <w:tc>
          <w:tcPr>
            <w:tcW w:w="7479" w:type="dxa"/>
            <w:gridSpan w:val="5"/>
          </w:tcPr>
          <w:p w:rsidR="00B878C6" w:rsidRDefault="00B878C6" w:rsidP="00B878C6">
            <w:pPr>
              <w:spacing w:before="120" w:after="120"/>
              <w:jc w:val="center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Культура</w:t>
            </w:r>
          </w:p>
        </w:tc>
      </w:tr>
      <w:tr w:rsidR="00A8167B" w:rsidTr="00B878C6">
        <w:tc>
          <w:tcPr>
            <w:tcW w:w="392" w:type="dxa"/>
          </w:tcPr>
          <w:p w:rsidR="00A8167B" w:rsidRDefault="00A8167B" w:rsidP="00BA354D">
            <w:pPr>
              <w:spacing w:before="120" w:after="120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84" w:type="dxa"/>
          </w:tcPr>
          <w:p w:rsidR="00BA354D" w:rsidRPr="00BA354D" w:rsidRDefault="007A2932" w:rsidP="00FB68B4">
            <w:pPr>
              <w:spacing w:before="120" w:after="120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 xml:space="preserve">Строительство </w:t>
            </w:r>
            <w:r w:rsidR="00A8167B"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Центр</w:t>
            </w:r>
            <w:r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а</w:t>
            </w:r>
            <w:r w:rsidR="00A8167B"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 xml:space="preserve"> культурного развития</w:t>
            </w:r>
          </w:p>
        </w:tc>
        <w:tc>
          <w:tcPr>
            <w:tcW w:w="993" w:type="dxa"/>
          </w:tcPr>
          <w:p w:rsidR="00BA354D" w:rsidRPr="00BA354D" w:rsidRDefault="00A8167B" w:rsidP="00FB68B4">
            <w:pPr>
              <w:spacing w:before="120" w:after="120"/>
              <w:jc w:val="center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2020-2023</w:t>
            </w:r>
          </w:p>
        </w:tc>
        <w:tc>
          <w:tcPr>
            <w:tcW w:w="2835" w:type="dxa"/>
          </w:tcPr>
          <w:p w:rsidR="00BA354D" w:rsidRPr="00BA354D" w:rsidRDefault="00A8167B" w:rsidP="007A2932">
            <w:pPr>
              <w:spacing w:before="120" w:after="120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 xml:space="preserve">Федеральный проект </w:t>
            </w:r>
            <w:r w:rsidR="007A2932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Культурная среда</w:t>
            </w:r>
          </w:p>
        </w:tc>
        <w:tc>
          <w:tcPr>
            <w:tcW w:w="1275" w:type="dxa"/>
          </w:tcPr>
          <w:p w:rsidR="00BA354D" w:rsidRPr="00BA354D" w:rsidRDefault="00A8167B" w:rsidP="00FB68B4">
            <w:pPr>
              <w:spacing w:before="120" w:after="120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BA354D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Реализация проекта</w:t>
            </w:r>
          </w:p>
        </w:tc>
      </w:tr>
      <w:tr w:rsidR="008D147D" w:rsidTr="008D147D">
        <w:tc>
          <w:tcPr>
            <w:tcW w:w="7479" w:type="dxa"/>
            <w:gridSpan w:val="5"/>
          </w:tcPr>
          <w:p w:rsidR="008D147D" w:rsidRDefault="008D147D" w:rsidP="008D147D">
            <w:pPr>
              <w:spacing w:before="120" w:after="120"/>
              <w:jc w:val="center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Демография</w:t>
            </w:r>
          </w:p>
        </w:tc>
      </w:tr>
      <w:tr w:rsidR="008D147D" w:rsidTr="00B878C6">
        <w:tc>
          <w:tcPr>
            <w:tcW w:w="392" w:type="dxa"/>
          </w:tcPr>
          <w:p w:rsidR="008D147D" w:rsidRPr="00414BE5" w:rsidRDefault="00414BE5" w:rsidP="00414BE5">
            <w:pPr>
              <w:spacing w:before="120" w:after="120"/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</w:pPr>
            <w:r w:rsidRPr="00414BE5">
              <w:rPr>
                <w:rFonts w:ascii="GolosUI" w:eastAsia="Times New Roman" w:hAnsi="GolosUI" w:cs="Times New Roman"/>
                <w:color w:val="1C1C1C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84" w:type="dxa"/>
          </w:tcPr>
          <w:p w:rsidR="008D147D" w:rsidRDefault="008D147D" w:rsidP="001E1F9A">
            <w:pPr>
              <w:pStyle w:val="a3"/>
              <w:spacing w:before="120" w:beforeAutospacing="0" w:after="120" w:afterAutospacing="0"/>
              <w:rPr>
                <w:rFonts w:ascii="GolosUI" w:hAnsi="GolosUI"/>
                <w:color w:val="1C1C1C"/>
                <w:sz w:val="12"/>
                <w:szCs w:val="12"/>
              </w:rPr>
            </w:pPr>
            <w:r>
              <w:rPr>
                <w:rFonts w:ascii="GolosUI" w:hAnsi="GolosUI"/>
                <w:color w:val="1C1C1C"/>
                <w:sz w:val="12"/>
                <w:szCs w:val="12"/>
              </w:rPr>
              <w:t>Установк</w:t>
            </w:r>
            <w:r w:rsidR="001E1F9A">
              <w:rPr>
                <w:rFonts w:ascii="GolosUI" w:hAnsi="GolosUI"/>
                <w:color w:val="1C1C1C"/>
                <w:sz w:val="12"/>
                <w:szCs w:val="12"/>
              </w:rPr>
              <w:t>а площадки ГТО на     ул. Кирова д.49</w:t>
            </w:r>
            <w:r>
              <w:rPr>
                <w:rFonts w:ascii="GolosUI" w:hAnsi="GolosUI"/>
                <w:color w:val="1C1C1C"/>
                <w:sz w:val="12"/>
                <w:szCs w:val="12"/>
              </w:rPr>
              <w:t>, МБОУ</w:t>
            </w:r>
            <w:r w:rsidR="001E1F9A">
              <w:rPr>
                <w:rFonts w:ascii="GolosUI" w:hAnsi="GolosUI"/>
                <w:color w:val="1C1C1C"/>
                <w:sz w:val="12"/>
                <w:szCs w:val="12"/>
              </w:rPr>
              <w:t xml:space="preserve"> </w:t>
            </w:r>
            <w:r w:rsidR="001E1F9A">
              <w:rPr>
                <w:rFonts w:ascii="GolosUI" w:hAnsi="GolosUI" w:hint="eastAsia"/>
                <w:color w:val="1C1C1C"/>
                <w:sz w:val="12"/>
                <w:szCs w:val="12"/>
              </w:rPr>
              <w:t>«</w:t>
            </w:r>
            <w:r w:rsidR="001E1F9A">
              <w:rPr>
                <w:rFonts w:ascii="GolosUI" w:hAnsi="GolosUI"/>
                <w:color w:val="1C1C1C"/>
                <w:sz w:val="12"/>
                <w:szCs w:val="12"/>
              </w:rPr>
              <w:t>ФМЛ</w:t>
            </w:r>
            <w:r w:rsidR="001E1F9A">
              <w:rPr>
                <w:rFonts w:ascii="GolosUI" w:hAnsi="GolosUI" w:hint="eastAsia"/>
                <w:color w:val="1C1C1C"/>
                <w:sz w:val="12"/>
                <w:szCs w:val="12"/>
              </w:rPr>
              <w:t>»</w:t>
            </w:r>
          </w:p>
        </w:tc>
        <w:tc>
          <w:tcPr>
            <w:tcW w:w="993" w:type="dxa"/>
          </w:tcPr>
          <w:p w:rsidR="008D147D" w:rsidRDefault="008D147D">
            <w:pPr>
              <w:pStyle w:val="a3"/>
              <w:spacing w:before="120" w:beforeAutospacing="0" w:after="120" w:afterAutospacing="0"/>
              <w:jc w:val="center"/>
              <w:rPr>
                <w:rFonts w:ascii="GolosUI" w:hAnsi="GolosUI"/>
                <w:color w:val="1C1C1C"/>
                <w:sz w:val="12"/>
                <w:szCs w:val="12"/>
              </w:rPr>
            </w:pPr>
            <w:r>
              <w:rPr>
                <w:rFonts w:ascii="GolosUI" w:hAnsi="GolosUI"/>
                <w:color w:val="1C1C1C"/>
                <w:sz w:val="12"/>
                <w:szCs w:val="12"/>
              </w:rPr>
              <w:t>202</w:t>
            </w:r>
            <w:r w:rsidR="001E1F9A">
              <w:rPr>
                <w:rFonts w:ascii="GolosUI" w:hAnsi="GolosUI"/>
                <w:color w:val="1C1C1C"/>
                <w:sz w:val="12"/>
                <w:szCs w:val="12"/>
              </w:rPr>
              <w:t>2</w:t>
            </w:r>
          </w:p>
        </w:tc>
        <w:tc>
          <w:tcPr>
            <w:tcW w:w="2835" w:type="dxa"/>
          </w:tcPr>
          <w:p w:rsidR="008D147D" w:rsidRDefault="001E1F9A" w:rsidP="008D147D">
            <w:pPr>
              <w:pStyle w:val="a3"/>
              <w:spacing w:before="120" w:beforeAutospacing="0" w:after="120" w:afterAutospacing="0"/>
              <w:rPr>
                <w:rFonts w:ascii="GolosUI" w:hAnsi="GolosUI"/>
                <w:color w:val="1C1C1C"/>
                <w:sz w:val="12"/>
                <w:szCs w:val="12"/>
              </w:rPr>
            </w:pPr>
            <w:r>
              <w:rPr>
                <w:rFonts w:ascii="GolosUI" w:hAnsi="GolosUI" w:hint="eastAsia"/>
                <w:color w:val="1C1C1C"/>
                <w:sz w:val="12"/>
                <w:szCs w:val="12"/>
              </w:rPr>
              <w:t>П</w:t>
            </w:r>
            <w:r>
              <w:rPr>
                <w:rFonts w:ascii="GolosUI" w:hAnsi="GolosUI"/>
                <w:color w:val="1C1C1C"/>
                <w:sz w:val="12"/>
                <w:szCs w:val="12"/>
              </w:rPr>
              <w:t>риоритетный проект</w:t>
            </w:r>
          </w:p>
        </w:tc>
        <w:tc>
          <w:tcPr>
            <w:tcW w:w="1275" w:type="dxa"/>
          </w:tcPr>
          <w:p w:rsidR="008D147D" w:rsidRDefault="008D147D">
            <w:pPr>
              <w:pStyle w:val="a3"/>
              <w:spacing w:before="120" w:beforeAutospacing="0" w:after="120" w:afterAutospacing="0"/>
              <w:rPr>
                <w:rFonts w:ascii="GolosUI" w:hAnsi="GolosUI"/>
                <w:color w:val="1C1C1C"/>
                <w:sz w:val="12"/>
                <w:szCs w:val="12"/>
              </w:rPr>
            </w:pPr>
            <w:r w:rsidRPr="00BA354D">
              <w:rPr>
                <w:rFonts w:ascii="GolosUI" w:hAnsi="GolosUI"/>
                <w:color w:val="1C1C1C"/>
                <w:sz w:val="12"/>
                <w:szCs w:val="12"/>
              </w:rPr>
              <w:t>Реализация проекта</w:t>
            </w:r>
          </w:p>
        </w:tc>
      </w:tr>
    </w:tbl>
    <w:p w:rsidR="00FA6E29" w:rsidRDefault="00FA6E29" w:rsidP="00BA354D">
      <w:pPr>
        <w:shd w:val="clear" w:color="auto" w:fill="FFFFFF"/>
        <w:spacing w:before="120" w:after="120" w:line="240" w:lineRule="auto"/>
        <w:rPr>
          <w:rFonts w:ascii="GolosUI" w:eastAsia="Times New Roman" w:hAnsi="GolosUI" w:cs="Times New Roman"/>
          <w:color w:val="1C1C1C"/>
          <w:sz w:val="12"/>
          <w:szCs w:val="12"/>
          <w:lang w:eastAsia="ru-RU"/>
        </w:rPr>
      </w:pPr>
    </w:p>
    <w:p w:rsidR="00FA6E29" w:rsidRDefault="00FA6E29" w:rsidP="00BA354D">
      <w:pPr>
        <w:shd w:val="clear" w:color="auto" w:fill="FFFFFF"/>
        <w:spacing w:before="120" w:after="120" w:line="240" w:lineRule="auto"/>
        <w:rPr>
          <w:rFonts w:ascii="GolosUI" w:eastAsia="Times New Roman" w:hAnsi="GolosUI" w:cs="Times New Roman"/>
          <w:color w:val="1C1C1C"/>
          <w:sz w:val="12"/>
          <w:szCs w:val="12"/>
          <w:lang w:eastAsia="ru-RU"/>
        </w:rPr>
      </w:pPr>
    </w:p>
    <w:sectPr w:rsidR="00FA6E29" w:rsidSect="005C0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los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BA354D"/>
    <w:rsid w:val="001E1F9A"/>
    <w:rsid w:val="00414BE5"/>
    <w:rsid w:val="005C03FB"/>
    <w:rsid w:val="007A2932"/>
    <w:rsid w:val="008D147D"/>
    <w:rsid w:val="00A4240F"/>
    <w:rsid w:val="00A8167B"/>
    <w:rsid w:val="00B878C6"/>
    <w:rsid w:val="00BA354D"/>
    <w:rsid w:val="00FA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87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rpo01</dc:creator>
  <cp:lastModifiedBy>rpo01</cp:lastModifiedBy>
  <cp:revision>3</cp:revision>
  <dcterms:created xsi:type="dcterms:W3CDTF">2022-04-04T05:15:00Z</dcterms:created>
  <dcterms:modified xsi:type="dcterms:W3CDTF">2022-04-04T06:52:00Z</dcterms:modified>
</cp:coreProperties>
</file>