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A46" w:rsidRDefault="00EC231E">
      <w:pPr>
        <w:spacing w:after="30" w:line="259" w:lineRule="auto"/>
        <w:ind w:right="0" w:firstLine="0"/>
        <w:jc w:val="left"/>
      </w:pPr>
      <w:bookmarkStart w:id="0" w:name="_GoBack"/>
      <w:bookmarkEnd w:id="0"/>
      <w:r>
        <w:rPr>
          <w:b/>
        </w:rPr>
        <w:t xml:space="preserve"> </w:t>
      </w:r>
    </w:p>
    <w:p w:rsidR="00AB3A46" w:rsidRDefault="00EC231E">
      <w:pPr>
        <w:spacing w:after="28" w:line="259" w:lineRule="auto"/>
        <w:ind w:left="852" w:right="1" w:hanging="10"/>
        <w:jc w:val="center"/>
      </w:pPr>
      <w:r>
        <w:rPr>
          <w:b/>
        </w:rPr>
        <w:t xml:space="preserve">Аннотированный перечень  </w:t>
      </w:r>
    </w:p>
    <w:p w:rsidR="00AB3A46" w:rsidRDefault="00EC231E">
      <w:pPr>
        <w:spacing w:after="28" w:line="259" w:lineRule="auto"/>
        <w:ind w:left="852" w:right="4" w:hanging="10"/>
        <w:jc w:val="center"/>
      </w:pPr>
      <w:r>
        <w:rPr>
          <w:b/>
        </w:rPr>
        <w:t xml:space="preserve">методических разработок, подготовленных архивными учреждениями  </w:t>
      </w:r>
    </w:p>
    <w:p w:rsidR="00AB3A46" w:rsidRDefault="00EC231E">
      <w:pPr>
        <w:spacing w:after="0" w:line="259" w:lineRule="auto"/>
        <w:ind w:left="852" w:right="0" w:hanging="10"/>
        <w:jc w:val="center"/>
      </w:pPr>
      <w:r>
        <w:rPr>
          <w:b/>
        </w:rPr>
        <w:t xml:space="preserve">Удмуртской Республики в 2017 г. </w:t>
      </w:r>
    </w:p>
    <w:p w:rsidR="00AB3A46" w:rsidRDefault="00EC231E">
      <w:pPr>
        <w:spacing w:after="0" w:line="259" w:lineRule="auto"/>
        <w:ind w:left="909" w:right="0" w:firstLine="0"/>
        <w:jc w:val="center"/>
      </w:pPr>
      <w:r>
        <w:rPr>
          <w:b/>
        </w:rPr>
        <w:t xml:space="preserve"> </w:t>
      </w:r>
    </w:p>
    <w:p w:rsidR="00AB3A46" w:rsidRDefault="00EC231E">
      <w:pPr>
        <w:spacing w:after="38" w:line="259" w:lineRule="auto"/>
        <w:ind w:left="1558" w:right="0" w:firstLine="0"/>
        <w:jc w:val="left"/>
      </w:pPr>
      <w:r>
        <w:t xml:space="preserve"> </w:t>
      </w:r>
    </w:p>
    <w:p w:rsidR="00AB3A46" w:rsidRDefault="00EC231E">
      <w:pPr>
        <w:spacing w:after="0" w:line="259" w:lineRule="auto"/>
        <w:ind w:left="839" w:right="0" w:firstLine="0"/>
        <w:jc w:val="center"/>
      </w:pPr>
      <w:r>
        <w:rPr>
          <w:b/>
          <w:u w:val="single" w:color="000000"/>
        </w:rPr>
        <w:t>Обеспечение сохранности и государственный учет документов</w:t>
      </w:r>
      <w:r>
        <w:rPr>
          <w:b/>
        </w:rPr>
        <w:t xml:space="preserve"> </w:t>
      </w:r>
    </w:p>
    <w:p w:rsidR="00AB3A46" w:rsidRDefault="00EC231E">
      <w:pPr>
        <w:spacing w:after="0" w:line="259" w:lineRule="auto"/>
        <w:ind w:left="1558" w:right="0" w:firstLine="0"/>
        <w:jc w:val="left"/>
      </w:pPr>
      <w:r>
        <w:t xml:space="preserve"> </w:t>
      </w:r>
    </w:p>
    <w:p w:rsidR="00AB3A46" w:rsidRDefault="00EC231E">
      <w:pPr>
        <w:spacing w:after="3" w:line="271" w:lineRule="auto"/>
        <w:ind w:right="4"/>
      </w:pPr>
      <w:r>
        <w:rPr>
          <w:b/>
        </w:rPr>
        <w:t xml:space="preserve">Памятка по организации комплектования документами личного происхождения в государственных и муниципальных архивах Удмуртской Республики / [сост. О.Р. Воробьева, К.А. Иванова]. – Ижевск: ГКУ «ЦДНИ УР», 2017. </w:t>
      </w:r>
    </w:p>
    <w:p w:rsidR="00AB3A46" w:rsidRDefault="00EC231E">
      <w:pPr>
        <w:spacing w:after="4"/>
        <w:ind w:left="835" w:right="0"/>
      </w:pPr>
      <w:r>
        <w:t>Цель создания - выработка единого подхода к рабо</w:t>
      </w:r>
      <w:r>
        <w:t xml:space="preserve">те по комплектованию документами личного происхождения государственных и муниципальных архивов Удмуртской Республики.  </w:t>
      </w:r>
    </w:p>
    <w:p w:rsidR="00AB3A46" w:rsidRDefault="00EC231E">
      <w:pPr>
        <w:ind w:left="835" w:right="0"/>
      </w:pPr>
      <w:r>
        <w:t>Памятка подготовлена на основе практической деятельности ГКУ «ЦДНИ УР» по комплектованию документами личного происхождения, учитывает ме</w:t>
      </w:r>
      <w:r>
        <w:t>тодику и практику данного направления в ГКУ «ЦГА УР» и муниципальных архивов и требования Правил организации хранения, комплектования, учета и использования документов Архивного фонда РФ и других архивных документов в органах государственной власти, органа</w:t>
      </w:r>
      <w:r>
        <w:t xml:space="preserve">х местного самоуправления и организациях (М.,2015) </w:t>
      </w:r>
    </w:p>
    <w:p w:rsidR="00AB3A46" w:rsidRDefault="00EC231E">
      <w:pPr>
        <w:ind w:left="835" w:right="0"/>
      </w:pPr>
      <w:r>
        <w:t xml:space="preserve">Памятка носит рекомендательный характер и предназначена сотрудников государственных и муниципальных архивов.  </w:t>
      </w:r>
    </w:p>
    <w:p w:rsidR="00AB3A46" w:rsidRDefault="00EC231E">
      <w:pPr>
        <w:spacing w:after="0" w:line="259" w:lineRule="auto"/>
        <w:ind w:left="1558" w:right="0" w:firstLine="0"/>
        <w:jc w:val="left"/>
      </w:pPr>
      <w:r>
        <w:rPr>
          <w:b/>
        </w:rPr>
        <w:t xml:space="preserve"> </w:t>
      </w:r>
    </w:p>
    <w:p w:rsidR="00AB3A46" w:rsidRDefault="00EC231E">
      <w:pPr>
        <w:spacing w:after="3" w:line="271" w:lineRule="auto"/>
        <w:ind w:right="4"/>
      </w:pPr>
      <w:r>
        <w:rPr>
          <w:b/>
        </w:rPr>
        <w:t>Памятка о порядке передачи в ГКУ «ГАСПД УР» ликвидированными организациями документов, необ</w:t>
      </w:r>
      <w:r>
        <w:rPr>
          <w:b/>
        </w:rPr>
        <w:t xml:space="preserve">ходимых для социально-правовой защиты граждан (внесены изменения) / [сост. К.М. Барышникова]. – Ижевск: ГКУ «ГАСПД УР», 2017. </w:t>
      </w:r>
    </w:p>
    <w:p w:rsidR="00AB3A46" w:rsidRDefault="00EC231E">
      <w:pPr>
        <w:ind w:left="835" w:right="0"/>
      </w:pPr>
      <w:r>
        <w:t>Целью пособия является установление порядка передачи документов по личному составу ликвидированных государственных и негосударств</w:t>
      </w:r>
      <w:r>
        <w:t xml:space="preserve">енных организаций, как </w:t>
      </w:r>
      <w:proofErr w:type="gramStart"/>
      <w:r>
        <w:t>являющихся</w:t>
      </w:r>
      <w:proofErr w:type="gramEnd"/>
      <w:r>
        <w:t xml:space="preserve"> так и не являющихся источниками комплектования государственных архивов, на хранение в ГКУ «ГАСПД УР».  </w:t>
      </w:r>
    </w:p>
    <w:p w:rsidR="00AB3A46" w:rsidRDefault="00EC231E">
      <w:pPr>
        <w:ind w:left="835" w:right="0"/>
      </w:pPr>
      <w:r>
        <w:t>Данная Памятка подготовлена с учетом изменений и дополнений федеральных нормативных документов в области архивного дел</w:t>
      </w:r>
      <w:r>
        <w:t xml:space="preserve">а.  </w:t>
      </w:r>
    </w:p>
    <w:p w:rsidR="00AB3A46" w:rsidRDefault="00EC231E">
      <w:pPr>
        <w:ind w:left="835" w:right="0"/>
      </w:pPr>
      <w:r>
        <w:t>В приложениях приведены формы и образцы документов, используемые при организации работы по передаче управленческих документов и дел по личному составу в ГКУ «ГАСПД УР».</w:t>
      </w:r>
      <w:r>
        <w:rPr>
          <w:b/>
        </w:rPr>
        <w:t xml:space="preserve"> </w:t>
      </w:r>
    </w:p>
    <w:p w:rsidR="00AB3A46" w:rsidRDefault="00EC231E">
      <w:pPr>
        <w:spacing w:after="0"/>
        <w:ind w:left="835" w:right="0"/>
      </w:pPr>
      <w:r>
        <w:t>Памятка предназначена для оказания методической помощи конкурсным управляющим, пр</w:t>
      </w:r>
      <w:r>
        <w:t>едседателям ликвидационных комиссий (ликвидаторам), а также может быть использована в работе сотрудниками государственных и муниципальных архивов.</w:t>
      </w:r>
      <w:r>
        <w:rPr>
          <w:b/>
        </w:rPr>
        <w:t xml:space="preserve"> </w:t>
      </w:r>
    </w:p>
    <w:p w:rsidR="00AB3A46" w:rsidRDefault="00EC231E">
      <w:pPr>
        <w:spacing w:after="0" w:line="259" w:lineRule="auto"/>
        <w:ind w:right="0" w:firstLine="0"/>
        <w:jc w:val="left"/>
      </w:pPr>
      <w:r>
        <w:rPr>
          <w:b/>
        </w:rPr>
        <w:t xml:space="preserve"> </w:t>
      </w:r>
    </w:p>
    <w:p w:rsidR="00AB3A46" w:rsidRDefault="00EC231E">
      <w:pPr>
        <w:spacing w:after="0" w:line="259" w:lineRule="auto"/>
        <w:ind w:right="0" w:firstLine="0"/>
        <w:jc w:val="left"/>
      </w:pPr>
      <w:r>
        <w:rPr>
          <w:b/>
        </w:rPr>
        <w:t xml:space="preserve"> </w:t>
      </w:r>
    </w:p>
    <w:p w:rsidR="00AB3A46" w:rsidRDefault="00EC231E">
      <w:pPr>
        <w:spacing w:after="0" w:line="259" w:lineRule="auto"/>
        <w:ind w:right="0" w:firstLine="0"/>
        <w:jc w:val="left"/>
      </w:pPr>
      <w:r>
        <w:rPr>
          <w:b/>
        </w:rPr>
        <w:lastRenderedPageBreak/>
        <w:t xml:space="preserve"> </w:t>
      </w:r>
    </w:p>
    <w:p w:rsidR="00AB3A46" w:rsidRDefault="00EC231E">
      <w:pPr>
        <w:spacing w:after="0" w:line="259" w:lineRule="auto"/>
        <w:ind w:left="1558" w:right="0" w:firstLine="0"/>
        <w:jc w:val="left"/>
      </w:pPr>
      <w:r>
        <w:rPr>
          <w:b/>
        </w:rPr>
        <w:t xml:space="preserve"> </w:t>
      </w:r>
    </w:p>
    <w:p w:rsidR="00AB3A46" w:rsidRDefault="00EC231E">
      <w:pPr>
        <w:tabs>
          <w:tab w:val="center" w:pos="4676"/>
        </w:tabs>
        <w:spacing w:after="151" w:line="259" w:lineRule="auto"/>
        <w:ind w:left="-15" w:right="0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  <w:t xml:space="preserve">2 </w:t>
      </w:r>
    </w:p>
    <w:p w:rsidR="00AB3A46" w:rsidRDefault="00EC231E">
      <w:pPr>
        <w:spacing w:after="3" w:line="271" w:lineRule="auto"/>
        <w:ind w:left="-15" w:right="845"/>
      </w:pPr>
      <w:r>
        <w:rPr>
          <w:b/>
        </w:rPr>
        <w:t xml:space="preserve">Методическое пособие «Экспертиза ценности и упорядочение документов общественных объединений Удмуртской Республики» (внесены </w:t>
      </w:r>
      <w:proofErr w:type="gramStart"/>
      <w:r>
        <w:rPr>
          <w:b/>
        </w:rPr>
        <w:t>изменения)  /</w:t>
      </w:r>
      <w:proofErr w:type="gramEnd"/>
      <w:r>
        <w:rPr>
          <w:b/>
        </w:rPr>
        <w:t xml:space="preserve"> [сост. М.А. Кондратьева]. – Ижевск: ГКУ «ЦДНИ УР», 2017. </w:t>
      </w:r>
    </w:p>
    <w:p w:rsidR="00AB3A46" w:rsidRDefault="00EC231E">
      <w:pPr>
        <w:ind w:left="0" w:right="857"/>
      </w:pPr>
      <w:r>
        <w:t>В методическое пособие внесены изменения в соответствии с П</w:t>
      </w:r>
      <w:r>
        <w:t>равилами организации хранения, комплектования, учета и использования документов Архивного фонда РФ и других архивных документов в органах государственной власти, органах местного самоуправления и организациях (М.,2015), «Порядок работы с общественными объе</w:t>
      </w:r>
      <w:r>
        <w:t xml:space="preserve">динениями - источниками комплектования ГКУ «ЦДНИ </w:t>
      </w:r>
      <w:proofErr w:type="gramStart"/>
      <w:r>
        <w:t>УР»  (</w:t>
      </w:r>
      <w:proofErr w:type="gramEnd"/>
      <w:r>
        <w:t xml:space="preserve">Ижевск, 2013) и обобщен опыт работы ГКУ «ЦДНИ УР». </w:t>
      </w:r>
    </w:p>
    <w:p w:rsidR="00AB3A46" w:rsidRDefault="00EC231E">
      <w:pPr>
        <w:spacing w:after="0"/>
        <w:ind w:left="0" w:right="851"/>
      </w:pPr>
      <w:r>
        <w:t xml:space="preserve">Методическое пособие предназначено для общественных объединений и также может быть использовано сотрудниками государственных и муниципальных архивов </w:t>
      </w:r>
      <w:r>
        <w:t xml:space="preserve">при проведении экспертизы ценности и описании документов общественных объединений. </w:t>
      </w:r>
    </w:p>
    <w:p w:rsidR="00AB3A46" w:rsidRDefault="00EC231E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AB3A46" w:rsidRDefault="00EC231E">
      <w:pPr>
        <w:spacing w:after="3" w:line="271" w:lineRule="auto"/>
        <w:ind w:left="-15" w:right="845"/>
      </w:pPr>
      <w:r>
        <w:rPr>
          <w:b/>
        </w:rPr>
        <w:t xml:space="preserve">Методическое </w:t>
      </w:r>
      <w:proofErr w:type="gramStart"/>
      <w:r>
        <w:rPr>
          <w:b/>
        </w:rPr>
        <w:t>пособие  «</w:t>
      </w:r>
      <w:proofErr w:type="gramEnd"/>
      <w:r>
        <w:rPr>
          <w:b/>
        </w:rPr>
        <w:t xml:space="preserve">Создание объединенных архивных фондов (ОАФ) в государственных и муниципальных архивах Удмуртии»  [сост. С.Т. </w:t>
      </w:r>
      <w:proofErr w:type="spellStart"/>
      <w:r>
        <w:rPr>
          <w:b/>
        </w:rPr>
        <w:t>Дерендяева</w:t>
      </w:r>
      <w:proofErr w:type="spellEnd"/>
      <w:r>
        <w:rPr>
          <w:b/>
        </w:rPr>
        <w:t xml:space="preserve">]. – Ижевск: ГКУ «ЦДНИ УР», </w:t>
      </w:r>
      <w:r>
        <w:rPr>
          <w:b/>
        </w:rPr>
        <w:t xml:space="preserve">2017. </w:t>
      </w:r>
    </w:p>
    <w:p w:rsidR="00AB3A46" w:rsidRDefault="00EC231E">
      <w:pPr>
        <w:ind w:left="0" w:right="855"/>
      </w:pPr>
      <w:r>
        <w:t xml:space="preserve">Методическое </w:t>
      </w:r>
      <w:proofErr w:type="gramStart"/>
      <w:r>
        <w:t>пособие  разработано</w:t>
      </w:r>
      <w:proofErr w:type="gramEnd"/>
      <w:r>
        <w:t xml:space="preserve"> с целью оказания методической помощи сотрудникам государственных и муниципальных архивов при проведении работ по фондированию (уточнению фондирования) документов на стадии их упорядочения, передачи на постоянное хра</w:t>
      </w:r>
      <w:r>
        <w:t xml:space="preserve">нение, а также в ходе переработки описей в фондах, уже хранящихся в государственных или муниципальных архивах.  </w:t>
      </w:r>
    </w:p>
    <w:p w:rsidR="00AB3A46" w:rsidRDefault="00EC231E">
      <w:pPr>
        <w:spacing w:after="3"/>
        <w:ind w:left="0" w:right="860"/>
      </w:pPr>
      <w:r>
        <w:t>Пособие также иллюстрирует применение научных принципов фондирования в конкретных ситуациях при фондировании документов организаций, хранящихся</w:t>
      </w:r>
      <w:r>
        <w:t xml:space="preserve"> в архивах Удмуртии.  </w:t>
      </w:r>
    </w:p>
    <w:p w:rsidR="00AB3A46" w:rsidRDefault="00EC231E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AB3A46" w:rsidRDefault="00EC231E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AB3A46" w:rsidRDefault="00EC231E">
      <w:pPr>
        <w:spacing w:after="3" w:line="271" w:lineRule="auto"/>
        <w:ind w:left="-15" w:right="845"/>
      </w:pPr>
      <w:r>
        <w:rPr>
          <w:b/>
        </w:rPr>
        <w:t xml:space="preserve">Методические рекомендации «Организация выставок архивных документов в государственных и муниципальных архивах Удмуртской Республики» / [сост. А.Б. </w:t>
      </w:r>
      <w:proofErr w:type="spellStart"/>
      <w:r>
        <w:rPr>
          <w:b/>
        </w:rPr>
        <w:t>Дерюшев</w:t>
      </w:r>
      <w:proofErr w:type="spellEnd"/>
      <w:r>
        <w:rPr>
          <w:b/>
        </w:rPr>
        <w:t xml:space="preserve">]. – Ижевск: ГКУ «ЦДНИ УР», 2017. </w:t>
      </w:r>
    </w:p>
    <w:p w:rsidR="00AB3A46" w:rsidRDefault="00EC231E">
      <w:pPr>
        <w:ind w:left="0" w:right="858" w:firstLine="540"/>
      </w:pPr>
      <w:r>
        <w:t>Рекомендации подготовлены в целях оказан</w:t>
      </w:r>
      <w:r>
        <w:t xml:space="preserve">ия методической помощи сотрудникам государственных и муниципальных архивов Удмуртской Республики, осуществляющих работу по организации документальных выставок.  </w:t>
      </w:r>
    </w:p>
    <w:p w:rsidR="00AB3A46" w:rsidRDefault="00EC231E">
      <w:pPr>
        <w:ind w:left="0" w:right="854" w:firstLine="540"/>
      </w:pPr>
      <w:r>
        <w:t>Наряду с опытом архивистов для подготовки методических рекомендаций использованы некоторые эле</w:t>
      </w:r>
      <w:r>
        <w:t xml:space="preserve">менты методики, применяемой музейными учреждениями при создании экспозиций и выставок.  </w:t>
      </w:r>
    </w:p>
    <w:p w:rsidR="00AB3A46" w:rsidRDefault="00EC231E">
      <w:pPr>
        <w:spacing w:after="3"/>
        <w:ind w:left="0" w:right="857" w:firstLine="540"/>
      </w:pPr>
      <w:r>
        <w:t xml:space="preserve">Методические рекомендации включают материалы практического </w:t>
      </w:r>
      <w:proofErr w:type="gramStart"/>
      <w:r>
        <w:t>характера,  раскрывающие</w:t>
      </w:r>
      <w:proofErr w:type="gramEnd"/>
      <w:r>
        <w:t xml:space="preserve"> основные этапы организации и подготовки документальных выставок, виды и последовате</w:t>
      </w:r>
      <w:r>
        <w:t xml:space="preserve">льность работ. </w:t>
      </w:r>
    </w:p>
    <w:p w:rsidR="00AB3A46" w:rsidRDefault="00EC231E">
      <w:pPr>
        <w:ind w:left="0" w:right="855" w:firstLine="540"/>
      </w:pPr>
      <w:r>
        <w:t xml:space="preserve">Значительное внимание уделено вопросам, традиционно вызывающим затруднения при подготовке выставок архивных документов: составлению </w:t>
      </w:r>
      <w:r>
        <w:lastRenderedPageBreak/>
        <w:t xml:space="preserve">сопроводительных текстов к выставкам, в </w:t>
      </w:r>
      <w:proofErr w:type="spellStart"/>
      <w:r>
        <w:t>т.ч</w:t>
      </w:r>
      <w:proofErr w:type="spellEnd"/>
      <w:r>
        <w:t xml:space="preserve">.  аннотаций-этикеток к </w:t>
      </w:r>
      <w:proofErr w:type="gramStart"/>
      <w:r>
        <w:t>экспонатам,  тематико</w:t>
      </w:r>
      <w:proofErr w:type="gramEnd"/>
      <w:r>
        <w:t>-</w:t>
      </w:r>
      <w:r>
        <w:t xml:space="preserve">экспозиционного плана; информационному сопровождению  новых экспозиций, требованиям к выставочному оборудованию и обеспечению сохранности документов при экспонировании.  </w:t>
      </w:r>
    </w:p>
    <w:p w:rsidR="00AB3A46" w:rsidRDefault="00EC231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B3A46" w:rsidRDefault="00EC231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B3A46" w:rsidRDefault="00EC231E">
      <w:pPr>
        <w:tabs>
          <w:tab w:val="center" w:pos="850"/>
          <w:tab w:val="center" w:pos="5526"/>
        </w:tabs>
        <w:spacing w:after="151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4"/>
        </w:rPr>
        <w:t xml:space="preserve"> </w:t>
      </w:r>
      <w:r>
        <w:rPr>
          <w:sz w:val="24"/>
        </w:rPr>
        <w:tab/>
        <w:t xml:space="preserve">3 </w:t>
      </w:r>
    </w:p>
    <w:p w:rsidR="00AB3A46" w:rsidRDefault="00EC231E">
      <w:pPr>
        <w:spacing w:after="3" w:line="271" w:lineRule="auto"/>
        <w:ind w:right="1" w:firstLine="0"/>
      </w:pPr>
      <w:r>
        <w:rPr>
          <w:b/>
        </w:rPr>
        <w:t xml:space="preserve">Сборник образцов архивных справок, архивных выписок, архивных копий и ответов на запросы социально-правового характера / [сост. Н.С. </w:t>
      </w:r>
      <w:proofErr w:type="gramStart"/>
      <w:r>
        <w:rPr>
          <w:b/>
        </w:rPr>
        <w:t xml:space="preserve">Марфина,   </w:t>
      </w:r>
      <w:proofErr w:type="gramEnd"/>
      <w:r>
        <w:rPr>
          <w:b/>
        </w:rPr>
        <w:t xml:space="preserve">           С.Н. </w:t>
      </w:r>
      <w:proofErr w:type="spellStart"/>
      <w:r>
        <w:rPr>
          <w:b/>
        </w:rPr>
        <w:t>Некротюк</w:t>
      </w:r>
      <w:proofErr w:type="spellEnd"/>
      <w:r>
        <w:rPr>
          <w:b/>
        </w:rPr>
        <w:t xml:space="preserve">, Е.В. Суворова]. – Ижевск: ГКУ «ЦГА УР», ГКУ «ГАСПД УР», 2017 </w:t>
      </w:r>
    </w:p>
    <w:p w:rsidR="00AB3A46" w:rsidRDefault="00EC231E">
      <w:pPr>
        <w:ind w:left="835" w:right="0" w:firstLine="540"/>
      </w:pPr>
      <w:r>
        <w:t>Сборник образцов архивны</w:t>
      </w:r>
      <w:r>
        <w:t xml:space="preserve">х справок социально-правового характера и ответов на запросы граждан впервые был разработан в 2004 г.  </w:t>
      </w:r>
    </w:p>
    <w:p w:rsidR="00AB3A46" w:rsidRDefault="00EC231E">
      <w:pPr>
        <w:spacing w:after="0"/>
        <w:ind w:left="835" w:right="0" w:firstLine="540"/>
      </w:pPr>
      <w:r>
        <w:t>Целью создания данной методической разработки является унификация ответов на запросы пользователей. Сборник дополнен образцами архивных справок и архивн</w:t>
      </w:r>
      <w:r>
        <w:t xml:space="preserve">ых выписок из практики работы ГКУ «ЦГА УР», ГКУ «ЦДНИ УР», ГКУ «ГАСПД УР», составленных на основе документов партийных и комсомольских органов и организаций, а также ответами на запросы, поступающие по электронным каналам связи.  </w:t>
      </w:r>
    </w:p>
    <w:p w:rsidR="00AB3A46" w:rsidRDefault="00EC231E">
      <w:pPr>
        <w:spacing w:after="0" w:line="264" w:lineRule="auto"/>
        <w:ind w:right="0" w:firstLine="540"/>
        <w:jc w:val="left"/>
      </w:pPr>
      <w:r>
        <w:t>Сборник состоит из четыре</w:t>
      </w:r>
      <w:r>
        <w:t xml:space="preserve">х разделов, сгруппированных по видам ответов: образцы архивных справок, архивных выписок, архивных копий и ответов на запросы </w:t>
      </w:r>
      <w:r>
        <w:tab/>
        <w:t xml:space="preserve">социально-правового </w:t>
      </w:r>
      <w:r>
        <w:tab/>
        <w:t xml:space="preserve">характера; </w:t>
      </w:r>
      <w:r>
        <w:tab/>
        <w:t xml:space="preserve">образцы </w:t>
      </w:r>
      <w:r>
        <w:tab/>
        <w:t xml:space="preserve">отрицательных, рекомендательных ответов, ответов на непрофильные запросы и </w:t>
      </w:r>
      <w:proofErr w:type="spellStart"/>
      <w:r>
        <w:t>Интернетобра</w:t>
      </w:r>
      <w:r>
        <w:t>щения</w:t>
      </w:r>
      <w:proofErr w:type="spellEnd"/>
      <w:r>
        <w:t xml:space="preserve"> (запросы); сопроводительные письма к подготовленным документам; уведомления о приеме и исполнении запросов. </w:t>
      </w:r>
    </w:p>
    <w:p w:rsidR="00AB3A46" w:rsidRDefault="00EC231E">
      <w:pPr>
        <w:ind w:left="835" w:right="0" w:firstLine="540"/>
      </w:pPr>
      <w:r>
        <w:t xml:space="preserve">Вопросы технического оформления архивных справок в Сборнике не отражены. </w:t>
      </w:r>
    </w:p>
    <w:p w:rsidR="00AB3A46" w:rsidRDefault="00EC231E">
      <w:pPr>
        <w:ind w:left="835" w:right="0" w:firstLine="540"/>
      </w:pPr>
      <w:r>
        <w:t>Сборник может быть использован в работе сотрудникам муниципальных а</w:t>
      </w:r>
      <w:r>
        <w:t xml:space="preserve">рхивов и архивов организаций. </w:t>
      </w:r>
    </w:p>
    <w:p w:rsidR="00AB3A46" w:rsidRDefault="00EC231E">
      <w:pPr>
        <w:spacing w:after="0" w:line="259" w:lineRule="auto"/>
        <w:ind w:right="0" w:firstLine="0"/>
        <w:jc w:val="left"/>
      </w:pPr>
      <w:r>
        <w:rPr>
          <w:b/>
        </w:rPr>
        <w:t xml:space="preserve"> </w:t>
      </w:r>
    </w:p>
    <w:p w:rsidR="00AB3A46" w:rsidRDefault="00EC231E">
      <w:pPr>
        <w:spacing w:after="0" w:line="259" w:lineRule="auto"/>
        <w:ind w:right="0" w:firstLine="0"/>
        <w:jc w:val="left"/>
      </w:pPr>
      <w:r>
        <w:rPr>
          <w:b/>
        </w:rPr>
        <w:t xml:space="preserve"> </w:t>
      </w:r>
    </w:p>
    <w:p w:rsidR="00AB3A46" w:rsidRDefault="00EC231E">
      <w:pPr>
        <w:spacing w:after="30" w:line="259" w:lineRule="auto"/>
        <w:ind w:left="1558" w:right="0" w:firstLine="0"/>
        <w:jc w:val="left"/>
      </w:pPr>
      <w:r>
        <w:rPr>
          <w:b/>
        </w:rPr>
        <w:t xml:space="preserve"> </w:t>
      </w:r>
    </w:p>
    <w:p w:rsidR="00AB3A46" w:rsidRDefault="00EC231E">
      <w:pPr>
        <w:spacing w:after="0" w:line="259" w:lineRule="auto"/>
        <w:ind w:left="3097" w:right="0" w:firstLine="0"/>
        <w:jc w:val="left"/>
      </w:pPr>
      <w:r>
        <w:rPr>
          <w:b/>
          <w:u w:val="single" w:color="000000"/>
        </w:rPr>
        <w:t>Формирование архивными документами</w:t>
      </w:r>
      <w:r>
        <w:rPr>
          <w:b/>
        </w:rPr>
        <w:t xml:space="preserve"> </w:t>
      </w:r>
    </w:p>
    <w:p w:rsidR="00AB3A46" w:rsidRDefault="00EC231E">
      <w:pPr>
        <w:spacing w:after="0" w:line="259" w:lineRule="auto"/>
        <w:ind w:left="1558" w:right="0" w:firstLine="0"/>
        <w:jc w:val="left"/>
      </w:pPr>
      <w:r>
        <w:rPr>
          <w:b/>
        </w:rPr>
        <w:t xml:space="preserve"> </w:t>
      </w:r>
    </w:p>
    <w:p w:rsidR="00AB3A46" w:rsidRDefault="00EC231E">
      <w:pPr>
        <w:spacing w:after="31" w:line="259" w:lineRule="auto"/>
        <w:ind w:left="1558" w:right="0" w:firstLine="0"/>
        <w:jc w:val="left"/>
      </w:pPr>
      <w:r>
        <w:rPr>
          <w:b/>
        </w:rPr>
        <w:t xml:space="preserve"> </w:t>
      </w:r>
    </w:p>
    <w:p w:rsidR="00AB3A46" w:rsidRDefault="00EC231E">
      <w:pPr>
        <w:spacing w:after="3" w:line="271" w:lineRule="auto"/>
        <w:ind w:right="7"/>
      </w:pPr>
      <w:r>
        <w:rPr>
          <w:b/>
        </w:rPr>
        <w:t xml:space="preserve"> Примерная номенклатура дел Централизованной библиотечной системы муниципального образования Удмуртской Республики / [сост. Л.П. Максимова]. – Ижевск: ГКУ «ЦГА УР», 2017. </w:t>
      </w:r>
    </w:p>
    <w:p w:rsidR="00AB3A46" w:rsidRDefault="00EC231E">
      <w:pPr>
        <w:spacing w:after="0"/>
        <w:ind w:left="835" w:right="0"/>
      </w:pPr>
      <w:r>
        <w:t xml:space="preserve">Примерная номенклатура дел разработана с целью оказания методической помощи в организации делопроизводства, правильного формирования документов в дела, составления четких, унифицированных заголовков дел, определения сроков хранения документов, а также для </w:t>
      </w:r>
      <w:r>
        <w:t xml:space="preserve">упрощения дальнейшего упорядочения документов, после обеспечения своевременной передачи дел на постоянное хранение, учета документов временного (до 10 лет) хранения и отбора к </w:t>
      </w:r>
      <w:r>
        <w:lastRenderedPageBreak/>
        <w:t>уничтожению документов с истекшими сроками хранения в</w:t>
      </w:r>
      <w:r>
        <w:rPr>
          <w:color w:val="FF0000"/>
        </w:rPr>
        <w:t xml:space="preserve"> </w:t>
      </w:r>
      <w:r>
        <w:t>Централизованной библиотеч</w:t>
      </w:r>
      <w:r>
        <w:t xml:space="preserve">ной системе муниципального образования Удмуртской Республики. </w:t>
      </w:r>
    </w:p>
    <w:p w:rsidR="00AB3A46" w:rsidRDefault="00EC231E">
      <w:pPr>
        <w:ind w:left="835" w:right="0"/>
      </w:pPr>
      <w:r>
        <w:t xml:space="preserve">В примерную номенклатуру дел включены документы, образующиеся в деятельности Централизованной библиотечной системы муниципального образования Удмуртской Республики.  </w:t>
      </w:r>
    </w:p>
    <w:p w:rsidR="00AB3A46" w:rsidRDefault="00EC231E">
      <w:pPr>
        <w:spacing w:after="4"/>
        <w:ind w:left="1558" w:right="0" w:firstLine="0"/>
      </w:pPr>
      <w:r>
        <w:t>Примерная номенклатура дел</w:t>
      </w:r>
      <w:r>
        <w:t xml:space="preserve"> построена по функциональному принципу. </w:t>
      </w:r>
    </w:p>
    <w:p w:rsidR="00AB3A46" w:rsidRDefault="00EC231E">
      <w:pPr>
        <w:ind w:left="835" w:right="0"/>
      </w:pPr>
      <w:r>
        <w:t>Сроки хранения дел определены в соответствии с Федеральным законом от 22 октября 2004 г. № 125-ФЗ «Об архивном деле в Российской Федерации», «Перечнем типовых управленческих документов, образующихся в процессе деяте</w:t>
      </w:r>
      <w:r>
        <w:t xml:space="preserve">льности государственных органов, органов местного самоуправления и организаций, с указанием сроков хранения (М., 2010)» и решениями </w:t>
      </w:r>
    </w:p>
    <w:p w:rsidR="00AB3A46" w:rsidRDefault="00EC231E">
      <w:pPr>
        <w:tabs>
          <w:tab w:val="center" w:pos="4676"/>
        </w:tabs>
        <w:spacing w:after="198" w:line="259" w:lineRule="auto"/>
        <w:ind w:left="-15" w:right="0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  <w:t xml:space="preserve">4 </w:t>
      </w:r>
    </w:p>
    <w:p w:rsidR="00AB3A46" w:rsidRDefault="00EC231E">
      <w:pPr>
        <w:ind w:left="0" w:right="133" w:firstLine="0"/>
      </w:pPr>
      <w:r>
        <w:t xml:space="preserve">Межведомственной экспертно-проверочной методической комиссии Комитета по делам архивов при Правительстве УР. </w:t>
      </w:r>
    </w:p>
    <w:p w:rsidR="00AB3A46" w:rsidRDefault="00EC231E">
      <w:pPr>
        <w:ind w:left="0" w:right="858"/>
      </w:pPr>
      <w:r>
        <w:t xml:space="preserve">К примерной номенклатуре дел разработаны методические рекомендации, в которых изложена методика составления индивидуальной номенклатуры дел Централизованной библиотечной системы муниципального образования Удмуртской Республики. </w:t>
      </w:r>
    </w:p>
    <w:p w:rsidR="00AB3A46" w:rsidRDefault="00EC231E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AB3A46" w:rsidRDefault="00EC231E">
      <w:pPr>
        <w:spacing w:after="35" w:line="259" w:lineRule="auto"/>
        <w:ind w:left="0" w:right="0" w:firstLine="0"/>
        <w:jc w:val="left"/>
      </w:pPr>
      <w:r>
        <w:t xml:space="preserve"> </w:t>
      </w:r>
    </w:p>
    <w:p w:rsidR="00AB3A46" w:rsidRDefault="00EC231E">
      <w:pPr>
        <w:spacing w:after="3" w:line="271" w:lineRule="auto"/>
        <w:ind w:left="-15" w:right="845"/>
      </w:pPr>
      <w:r>
        <w:rPr>
          <w:b/>
        </w:rPr>
        <w:t xml:space="preserve"> Примерная номенклатура</w:t>
      </w:r>
      <w:r>
        <w:rPr>
          <w:b/>
        </w:rPr>
        <w:t xml:space="preserve"> дел структурного подразделения (управления, отдела, сектора) администрации муниципального района, городского округа в Удмуртской Республике, осуществляющего функции управления в области архитектуры и градостроительства/ [сост. Т.М. </w:t>
      </w:r>
      <w:proofErr w:type="spellStart"/>
      <w:r>
        <w:rPr>
          <w:b/>
        </w:rPr>
        <w:t>Василькив</w:t>
      </w:r>
      <w:proofErr w:type="spellEnd"/>
      <w:r>
        <w:rPr>
          <w:b/>
        </w:rPr>
        <w:t>]. – Ижевск: Г</w:t>
      </w:r>
      <w:r>
        <w:rPr>
          <w:b/>
        </w:rPr>
        <w:t xml:space="preserve">КУ «ЦГА УР», 2017. </w:t>
      </w:r>
    </w:p>
    <w:p w:rsidR="00AB3A46" w:rsidRDefault="00EC231E">
      <w:pPr>
        <w:ind w:left="0" w:right="855"/>
      </w:pPr>
      <w:r>
        <w:t xml:space="preserve">Примерная номенклатура </w:t>
      </w:r>
      <w:proofErr w:type="gramStart"/>
      <w:r>
        <w:t>дел  разработана</w:t>
      </w:r>
      <w:proofErr w:type="gramEnd"/>
      <w:r>
        <w:t xml:space="preserve"> в целях оказания методической помощи структурному подразделению  (управлению, отделу, сектору) администрации муниципального района, городского округа в Удмуртской Республике, осуществляющему функц</w:t>
      </w:r>
      <w:r>
        <w:t>ии управления в области</w:t>
      </w:r>
      <w:r>
        <w:rPr>
          <w:b/>
        </w:rPr>
        <w:t xml:space="preserve"> </w:t>
      </w:r>
      <w:r>
        <w:t>архитектуры и градостроительства (далее – структурное подразделение администрации по архитектуре) по рациональной организации делопроизводства и составлению индивидуальных номенклатур дел.</w:t>
      </w:r>
      <w:r>
        <w:rPr>
          <w:b/>
        </w:rPr>
        <w:t xml:space="preserve"> </w:t>
      </w:r>
    </w:p>
    <w:p w:rsidR="00AB3A46" w:rsidRDefault="00EC231E">
      <w:pPr>
        <w:ind w:left="0" w:right="857"/>
      </w:pPr>
      <w:r>
        <w:t>В примерную номенклатуру дел включены наиб</w:t>
      </w:r>
      <w:r>
        <w:t xml:space="preserve">олее характерные документы, образующиеся в деятельности структурного подразделения администрации по архитектуре. </w:t>
      </w:r>
    </w:p>
    <w:p w:rsidR="00AB3A46" w:rsidRDefault="00EC231E">
      <w:pPr>
        <w:spacing w:after="0" w:line="259" w:lineRule="auto"/>
        <w:ind w:left="0" w:right="643" w:firstLine="0"/>
        <w:jc w:val="center"/>
      </w:pPr>
      <w:r>
        <w:t xml:space="preserve">Примерная номенклатура дел построена по функциональному принципу. </w:t>
      </w:r>
    </w:p>
    <w:p w:rsidR="00AB3A46" w:rsidRDefault="00EC231E">
      <w:pPr>
        <w:spacing w:after="0"/>
        <w:ind w:left="0" w:right="853"/>
      </w:pPr>
      <w:r>
        <w:t>Сроки хранения дел определены в соответствии с «Перечнем типовых управленче</w:t>
      </w:r>
      <w:r>
        <w:t xml:space="preserve">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хранения» (утв. приказом Минкультуры России от 25.08.2010 № 558), а также и Перечнем типовых архивных </w:t>
      </w:r>
      <w:r>
        <w:t xml:space="preserve">документов, образующихся в </w:t>
      </w:r>
      <w:proofErr w:type="spellStart"/>
      <w:r>
        <w:t>научнотехнической</w:t>
      </w:r>
      <w:proofErr w:type="spellEnd"/>
      <w:r>
        <w:t xml:space="preserve"> и производственной деятельности организаций, с указанием сроков хранения (М., 2007). </w:t>
      </w:r>
    </w:p>
    <w:p w:rsidR="00AB3A46" w:rsidRDefault="00EC231E">
      <w:pPr>
        <w:ind w:left="0" w:right="853"/>
      </w:pPr>
      <w:r>
        <w:lastRenderedPageBreak/>
        <w:t>К примерной номенклатуре дел разработаны методические рекомендации, в которых изложена методика составления индивидуальной но</w:t>
      </w:r>
      <w:r>
        <w:t xml:space="preserve">менклатуры дел в структурном подразделении администрации по архитектуре. </w:t>
      </w:r>
    </w:p>
    <w:p w:rsidR="00AB3A46" w:rsidRDefault="00EC231E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AB3A46" w:rsidRDefault="00EC231E">
      <w:pPr>
        <w:spacing w:after="3" w:line="271" w:lineRule="auto"/>
        <w:ind w:left="-15" w:right="845"/>
      </w:pPr>
      <w:r>
        <w:rPr>
          <w:b/>
        </w:rPr>
        <w:t>Примерная номенклатура дел Администрации муниципального образования (городского округа) в Удмуртской Республике (внесены изменения) / [сост. И.А. Ложкина].  – Ижевск: Комитет по де</w:t>
      </w:r>
      <w:r>
        <w:rPr>
          <w:b/>
        </w:rPr>
        <w:t xml:space="preserve">лам архивов при Правительстве Удмуртской Республики, 2017 </w:t>
      </w:r>
    </w:p>
    <w:p w:rsidR="00AB3A46" w:rsidRDefault="00EC231E">
      <w:pPr>
        <w:ind w:left="0" w:right="854"/>
      </w:pPr>
      <w:r>
        <w:t xml:space="preserve">В </w:t>
      </w:r>
      <w:proofErr w:type="gramStart"/>
      <w:r>
        <w:t>разработанную  2012</w:t>
      </w:r>
      <w:proofErr w:type="gramEnd"/>
      <w:r>
        <w:t xml:space="preserve"> году примерную номенклатуру дел внесены изменения в связи в Федеральным законом от 06.10.2003 № 131-</w:t>
      </w:r>
      <w:r>
        <w:t xml:space="preserve">ФЗ «Об общих принципах организации местного самоуправления в Российской Федерации» и изменениями сроков хранения документов согласно Федеральному закону от 22.10.2004 № 125-ФЗ «Об архивном деле в Российской Федерации» (в редакции от 18.06.2017). </w:t>
      </w:r>
    </w:p>
    <w:p w:rsidR="00AB3A46" w:rsidRDefault="00EC231E">
      <w:pPr>
        <w:ind w:left="0" w:right="856"/>
      </w:pPr>
      <w:r>
        <w:t>В Примерн</w:t>
      </w:r>
      <w:r>
        <w:t xml:space="preserve">ую номенклатуру дел включены наиболее характерные документы, образующиеся в деятельности администраций муниципальных образований, установлен примерный состав дел.  </w:t>
      </w:r>
    </w:p>
    <w:p w:rsidR="00AB3A46" w:rsidRDefault="00EC231E">
      <w:pPr>
        <w:tabs>
          <w:tab w:val="center" w:pos="850"/>
          <w:tab w:val="center" w:pos="5526"/>
        </w:tabs>
        <w:spacing w:after="151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4"/>
        </w:rPr>
        <w:t xml:space="preserve"> </w:t>
      </w:r>
      <w:r>
        <w:rPr>
          <w:sz w:val="24"/>
        </w:rPr>
        <w:tab/>
        <w:t xml:space="preserve">5 </w:t>
      </w:r>
    </w:p>
    <w:p w:rsidR="00AB3A46" w:rsidRDefault="00EC231E">
      <w:pPr>
        <w:spacing w:after="0"/>
        <w:ind w:left="835" w:right="0"/>
      </w:pPr>
      <w:r>
        <w:t>Сроки хранения дел в примерной номенклатуре дел определены в соответствии с Федеральн</w:t>
      </w:r>
      <w:r>
        <w:t>ым законом от 22.10.2004 № 125-ФЗ «Об архивном деле в Российской Федерации» (в редакции от 18.06.2017), Перечнем типовых управленческих архивных документов, образующихся в процессе деятельности государственных органов, органов местного самоуправления и орг</w:t>
      </w:r>
      <w:r>
        <w:t>анизаций с указанием сроков хранения, утвержденным приказом Министерства культуры Российской Федерации от 25.08.2010 № 558, Перечнем документов федеральных судов общей юрисдикции с указанием сроков хранения, утвержденного приказом Судебного департамента пр</w:t>
      </w:r>
      <w:r>
        <w:t xml:space="preserve">и Верховном Суде Российской Федерации от 09.06.2011 № 112.  </w:t>
      </w:r>
    </w:p>
    <w:p w:rsidR="00AB3A46" w:rsidRDefault="00EC231E">
      <w:pPr>
        <w:spacing w:after="3"/>
        <w:ind w:left="835" w:right="0"/>
      </w:pPr>
      <w:r>
        <w:t xml:space="preserve">Примерная номенклатура дел составлена по функциональному принципу, наименования 8 разделов соответствуют направлениям деятельности администрации муниципального образования.  </w:t>
      </w:r>
    </w:p>
    <w:p w:rsidR="00AB3A46" w:rsidRDefault="00EC231E">
      <w:pPr>
        <w:spacing w:after="0"/>
        <w:ind w:left="835" w:right="0"/>
      </w:pPr>
      <w:r>
        <w:t>К примерной номенкла</w:t>
      </w:r>
      <w:r>
        <w:t xml:space="preserve">туре дел разработаны Методические рекомендации, в которых изложена методика составления индивидуальной номенклатуры дел Администрации муниципального образования (городского округа) в Удмуртской Республике.  </w:t>
      </w:r>
    </w:p>
    <w:p w:rsidR="00AB3A46" w:rsidRDefault="00EC231E">
      <w:pPr>
        <w:spacing w:after="0" w:line="259" w:lineRule="auto"/>
        <w:ind w:left="1558" w:right="0" w:firstLine="0"/>
        <w:jc w:val="left"/>
      </w:pPr>
      <w:r>
        <w:t xml:space="preserve"> </w:t>
      </w:r>
    </w:p>
    <w:p w:rsidR="00AB3A46" w:rsidRDefault="00EC231E">
      <w:pPr>
        <w:spacing w:after="0" w:line="259" w:lineRule="auto"/>
        <w:ind w:right="0" w:firstLine="0"/>
        <w:jc w:val="left"/>
      </w:pPr>
      <w:r>
        <w:rPr>
          <w:b/>
        </w:rPr>
        <w:t xml:space="preserve"> </w:t>
      </w:r>
    </w:p>
    <w:sectPr w:rsidR="00AB3A46">
      <w:pgSz w:w="11906" w:h="16838"/>
      <w:pgMar w:top="712" w:right="847" w:bottom="1360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A46"/>
    <w:rsid w:val="00AB3A46"/>
    <w:rsid w:val="00EC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3207B0-4821-4F43-8EEB-1AFE6652C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7" w:line="256" w:lineRule="auto"/>
      <w:ind w:left="850" w:right="8" w:firstLine="698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1699</Words>
  <Characters>9689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11366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Напольских</dc:creator>
  <cp:keywords/>
  <cp:lastModifiedBy>Татьяна Аульбекова</cp:lastModifiedBy>
  <cp:revision>2</cp:revision>
  <dcterms:created xsi:type="dcterms:W3CDTF">2018-10-17T12:30:00Z</dcterms:created>
  <dcterms:modified xsi:type="dcterms:W3CDTF">2018-10-17T12:30:00Z</dcterms:modified>
</cp:coreProperties>
</file>